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BEEA" w14:textId="0717CE34" w:rsidR="00022CF0" w:rsidRPr="0052487E" w:rsidRDefault="00022CF0" w:rsidP="00587E19">
      <w:pPr>
        <w:pStyle w:val="Ttulo"/>
        <w:rPr>
          <w:rFonts w:asciiTheme="minorHAnsi" w:hAnsiTheme="minorHAnsi" w:cstheme="minorHAnsi"/>
          <w:b/>
          <w:sz w:val="22"/>
          <w:szCs w:val="22"/>
        </w:rPr>
      </w:pPr>
      <w:r w:rsidRPr="0052487E">
        <w:rPr>
          <w:rFonts w:asciiTheme="minorHAnsi" w:hAnsiTheme="minorHAnsi" w:cstheme="minorHAnsi"/>
          <w:b/>
          <w:noProof/>
          <w:sz w:val="22"/>
          <w:szCs w:val="22"/>
          <w:lang w:eastAsia="pt-BR"/>
        </w:rPr>
        <mc:AlternateContent>
          <mc:Choice Requires="wps">
            <w:drawing>
              <wp:anchor distT="0" distB="0" distL="114300" distR="114300" simplePos="0" relativeHeight="251657214" behindDoc="0" locked="0" layoutInCell="1" allowOverlap="1" wp14:anchorId="7F7C4359" wp14:editId="5D30B061">
                <wp:simplePos x="0" y="0"/>
                <wp:positionH relativeFrom="margin">
                  <wp:posOffset>13335</wp:posOffset>
                </wp:positionH>
                <wp:positionV relativeFrom="paragraph">
                  <wp:posOffset>173990</wp:posOffset>
                </wp:positionV>
                <wp:extent cx="5534025" cy="1009650"/>
                <wp:effectExtent l="0" t="0" r="28575" b="19050"/>
                <wp:wrapNone/>
                <wp:docPr id="4" name="Retângulo 4"/>
                <wp:cNvGraphicFramePr/>
                <a:graphic xmlns:a="http://schemas.openxmlformats.org/drawingml/2006/main">
                  <a:graphicData uri="http://schemas.microsoft.com/office/word/2010/wordprocessingShape">
                    <wps:wsp>
                      <wps:cNvSpPr/>
                      <wps:spPr>
                        <a:xfrm>
                          <a:off x="0" y="0"/>
                          <a:ext cx="553402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4F0D1C" id="Retângulo 4" o:spid="_x0000_s1026" style="position:absolute;margin-left:1.05pt;margin-top:13.7pt;width:435.75pt;height:79.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" filled="f" strokecolor="black [3213]" strokeweight="1pt">
                <w10:wrap anchorx="margin"/>
              </v:rect>
            </w:pict>
          </mc:Fallback>
        </mc:AlternateContent>
      </w:r>
    </w:p>
    <w:p w14:paraId="7CE7E18F" w14:textId="77777777" w:rsidR="00022CF0" w:rsidRPr="0052487E" w:rsidRDefault="00022CF0" w:rsidP="00022CF0">
      <w:pPr>
        <w:spacing w:before="65" w:line="360" w:lineRule="auto"/>
        <w:ind w:right="-1"/>
        <w:jc w:val="center"/>
        <w:rPr>
          <w:rFonts w:asciiTheme="minorHAnsi" w:hAnsiTheme="minorHAnsi" w:cstheme="minorHAnsi"/>
          <w:b/>
          <w:sz w:val="28"/>
          <w:szCs w:val="22"/>
        </w:rPr>
      </w:pPr>
      <w:r w:rsidRPr="0052487E">
        <w:rPr>
          <w:rFonts w:asciiTheme="minorHAnsi" w:hAnsiTheme="minorHAnsi" w:cstheme="minorHAnsi"/>
          <w:b/>
          <w:sz w:val="28"/>
          <w:szCs w:val="22"/>
        </w:rPr>
        <w:t>ATO DE CONVOCAÇÃO</w:t>
      </w:r>
    </w:p>
    <w:p w14:paraId="66C520E2" w14:textId="77777777" w:rsidR="00022CF0" w:rsidRPr="0052487E" w:rsidRDefault="00022CF0" w:rsidP="00022CF0">
      <w:pPr>
        <w:spacing w:line="360" w:lineRule="auto"/>
        <w:ind w:right="-1"/>
        <w:jc w:val="center"/>
        <w:rPr>
          <w:rFonts w:asciiTheme="minorHAnsi" w:hAnsiTheme="minorHAnsi" w:cstheme="minorHAnsi"/>
          <w:b/>
          <w:color w:val="1F3864" w:themeColor="accent5" w:themeShade="80"/>
          <w:szCs w:val="22"/>
        </w:rPr>
      </w:pPr>
      <w:r w:rsidRPr="0052487E">
        <w:rPr>
          <w:rFonts w:asciiTheme="minorHAnsi" w:hAnsiTheme="minorHAnsi" w:cstheme="minorHAnsi"/>
          <w:b/>
          <w:color w:val="1F3864" w:themeColor="accent5" w:themeShade="80"/>
          <w:szCs w:val="22"/>
        </w:rPr>
        <w:t>HOSPITAL ESTADUAL MÁRIO COVAS DE SANTO ANDRÉ</w:t>
      </w:r>
    </w:p>
    <w:p w14:paraId="338B7AB5" w14:textId="581AEAD6" w:rsidR="00022CF0" w:rsidRPr="0079046A" w:rsidRDefault="00E33589" w:rsidP="00022CF0">
      <w:pPr>
        <w:spacing w:line="360" w:lineRule="auto"/>
        <w:ind w:left="144"/>
        <w:jc w:val="center"/>
        <w:rPr>
          <w:rFonts w:asciiTheme="minorHAnsi" w:hAnsiTheme="minorHAnsi" w:cstheme="minorHAnsi"/>
          <w:b/>
          <w:color w:val="C00000"/>
          <w:szCs w:val="22"/>
        </w:rPr>
      </w:pPr>
      <w:r>
        <w:rPr>
          <w:rFonts w:asciiTheme="minorHAnsi" w:hAnsiTheme="minorHAnsi" w:cstheme="minorHAnsi"/>
          <w:b/>
          <w:szCs w:val="22"/>
        </w:rPr>
        <w:t>PROCESSO Nº</w:t>
      </w:r>
      <w:r w:rsidRPr="0018411C">
        <w:rPr>
          <w:rFonts w:asciiTheme="minorHAnsi" w:hAnsiTheme="minorHAnsi" w:cstheme="minorHAnsi"/>
          <w:b/>
          <w:szCs w:val="22"/>
        </w:rPr>
        <w:t xml:space="preserve">. </w:t>
      </w:r>
      <w:r w:rsidR="00375BA2" w:rsidRPr="0018411C">
        <w:rPr>
          <w:rFonts w:asciiTheme="minorHAnsi" w:hAnsiTheme="minorHAnsi" w:cstheme="minorHAnsi"/>
          <w:b/>
          <w:szCs w:val="22"/>
        </w:rPr>
        <w:t>3</w:t>
      </w:r>
      <w:r w:rsidR="00E44161">
        <w:rPr>
          <w:rFonts w:asciiTheme="minorHAnsi" w:hAnsiTheme="minorHAnsi" w:cstheme="minorHAnsi"/>
          <w:b/>
          <w:szCs w:val="22"/>
        </w:rPr>
        <w:t>7026</w:t>
      </w:r>
      <w:r w:rsidR="00021655" w:rsidRPr="0018411C">
        <w:rPr>
          <w:rFonts w:asciiTheme="minorHAnsi" w:hAnsiTheme="minorHAnsi" w:cstheme="minorHAnsi"/>
          <w:b/>
          <w:szCs w:val="22"/>
        </w:rPr>
        <w:t>/202</w:t>
      </w:r>
      <w:r w:rsidR="00E44161">
        <w:rPr>
          <w:rFonts w:asciiTheme="minorHAnsi" w:hAnsiTheme="minorHAnsi" w:cstheme="minorHAnsi"/>
          <w:b/>
          <w:szCs w:val="22"/>
        </w:rPr>
        <w:t>4</w:t>
      </w:r>
    </w:p>
    <w:p w14:paraId="08EF4E38" w14:textId="77777777" w:rsidR="00022CF0" w:rsidRPr="0052487E" w:rsidRDefault="00022CF0" w:rsidP="00FA60BF">
      <w:pPr>
        <w:pStyle w:val="Ttulo"/>
        <w:jc w:val="both"/>
        <w:rPr>
          <w:rFonts w:asciiTheme="minorHAnsi" w:hAnsiTheme="minorHAnsi" w:cstheme="minorHAnsi"/>
          <w:b/>
          <w:sz w:val="22"/>
          <w:szCs w:val="22"/>
        </w:rPr>
      </w:pPr>
    </w:p>
    <w:p w14:paraId="579F6CAA" w14:textId="3AE264A9" w:rsidR="00022CF0" w:rsidRPr="00070FD5" w:rsidRDefault="004056A5" w:rsidP="00022CF0">
      <w:pPr>
        <w:spacing w:line="276" w:lineRule="auto"/>
        <w:jc w:val="both"/>
        <w:rPr>
          <w:rFonts w:asciiTheme="minorHAnsi" w:hAnsiTheme="minorHAnsi" w:cstheme="minorHAnsi"/>
        </w:rPr>
      </w:pPr>
      <w:r w:rsidRPr="00070FD5">
        <w:rPr>
          <w:rFonts w:asciiTheme="minorHAnsi" w:hAnsiTheme="minorHAnsi" w:cstheme="minorHAnsi"/>
        </w:rPr>
        <w:t xml:space="preserve">A presente coleta de preços </w:t>
      </w:r>
      <w:r w:rsidR="00022CF0" w:rsidRPr="00070FD5">
        <w:rPr>
          <w:rFonts w:asciiTheme="minorHAnsi" w:hAnsiTheme="minorHAnsi" w:cstheme="minorHAnsi"/>
        </w:rPr>
        <w:t>segue as determinações do Regulamento de Compras e Contratação d</w:t>
      </w:r>
      <w:r w:rsidR="00224519" w:rsidRPr="00070FD5">
        <w:rPr>
          <w:rFonts w:asciiTheme="minorHAnsi" w:hAnsiTheme="minorHAnsi" w:cstheme="minorHAnsi"/>
        </w:rPr>
        <w:t xml:space="preserve">a </w:t>
      </w:r>
      <w:r w:rsidR="00022CF0" w:rsidRPr="00070FD5">
        <w:rPr>
          <w:rFonts w:asciiTheme="minorHAnsi" w:hAnsiTheme="minorHAnsi" w:cstheme="minorHAnsi"/>
        </w:rPr>
        <w:t xml:space="preserve">Fundação do ABC e Unidades Mantidas, publicado em </w:t>
      </w:r>
      <w:r w:rsidR="00224519" w:rsidRPr="00070FD5">
        <w:rPr>
          <w:rFonts w:asciiTheme="minorHAnsi" w:hAnsiTheme="minorHAnsi" w:cstheme="minorHAnsi"/>
        </w:rPr>
        <w:t xml:space="preserve">11 de novembro de 2.022 </w:t>
      </w:r>
      <w:r w:rsidR="00022CF0" w:rsidRPr="00070FD5">
        <w:rPr>
          <w:rFonts w:asciiTheme="minorHAnsi" w:hAnsiTheme="minorHAnsi" w:cstheme="minorHAnsi"/>
        </w:rPr>
        <w:t>no DOESP</w:t>
      </w:r>
      <w:r w:rsidR="00224519" w:rsidRPr="00070FD5">
        <w:rPr>
          <w:rFonts w:asciiTheme="minorHAnsi" w:hAnsiTheme="minorHAnsi" w:cstheme="minorHAnsi"/>
        </w:rPr>
        <w:t>.</w:t>
      </w:r>
    </w:p>
    <w:p w14:paraId="17A4C3E3" w14:textId="46A2C18E" w:rsidR="004056A5" w:rsidRPr="009407C3" w:rsidRDefault="004056A5" w:rsidP="00FA60BF">
      <w:pPr>
        <w:jc w:val="both"/>
        <w:rPr>
          <w:rFonts w:asciiTheme="minorHAnsi" w:hAnsiTheme="minorHAnsi" w:cstheme="minorHAnsi"/>
          <w:bCs/>
        </w:rPr>
      </w:pPr>
    </w:p>
    <w:p w14:paraId="260E5D7E" w14:textId="25C27C01" w:rsidR="00F3595F" w:rsidRPr="009407C3" w:rsidRDefault="00F3595F" w:rsidP="00F3595F">
      <w:pPr>
        <w:jc w:val="both"/>
        <w:rPr>
          <w:rFonts w:asciiTheme="minorHAnsi" w:hAnsiTheme="minorHAnsi" w:cstheme="minorHAnsi"/>
          <w:bCs/>
        </w:rPr>
      </w:pPr>
      <w:r w:rsidRPr="009407C3">
        <w:rPr>
          <w:rFonts w:asciiTheme="minorHAnsi" w:hAnsiTheme="minorHAnsi" w:cstheme="minorHAnsi"/>
          <w:b/>
          <w:bCs/>
        </w:rPr>
        <w:t xml:space="preserve">OBJETO: </w:t>
      </w:r>
      <w:r w:rsidRPr="009407C3">
        <w:rPr>
          <w:rFonts w:asciiTheme="minorHAnsi" w:hAnsiTheme="minorHAnsi" w:cstheme="minorHAnsi"/>
          <w:bCs/>
        </w:rPr>
        <w:t xml:space="preserve">Aquisição de </w:t>
      </w:r>
      <w:r w:rsidR="00E44161">
        <w:rPr>
          <w:rFonts w:asciiTheme="minorHAnsi" w:hAnsiTheme="minorHAnsi" w:cstheme="minorHAnsi"/>
          <w:bCs/>
        </w:rPr>
        <w:t>papel sulfite para atendimento do trimestre de março a maio/</w:t>
      </w:r>
      <w:proofErr w:type="gramStart"/>
      <w:r w:rsidR="00E44161">
        <w:rPr>
          <w:rFonts w:asciiTheme="minorHAnsi" w:hAnsiTheme="minorHAnsi" w:cstheme="minorHAnsi"/>
          <w:bCs/>
        </w:rPr>
        <w:t>24</w:t>
      </w:r>
      <w:r w:rsidR="00375BA2" w:rsidRPr="009407C3">
        <w:rPr>
          <w:rFonts w:asciiTheme="minorHAnsi" w:hAnsiTheme="minorHAnsi" w:cstheme="minorHAnsi"/>
          <w:bCs/>
        </w:rPr>
        <w:t xml:space="preserve"> </w:t>
      </w:r>
      <w:r w:rsidR="00677810" w:rsidRPr="009407C3">
        <w:rPr>
          <w:rFonts w:asciiTheme="minorHAnsi" w:hAnsiTheme="minorHAnsi" w:cstheme="minorHAnsi"/>
          <w:bCs/>
        </w:rPr>
        <w:t xml:space="preserve"> </w:t>
      </w:r>
      <w:r w:rsidRPr="009407C3">
        <w:rPr>
          <w:rFonts w:asciiTheme="minorHAnsi" w:hAnsiTheme="minorHAnsi" w:cstheme="minorHAnsi"/>
          <w:bCs/>
        </w:rPr>
        <w:t>–</w:t>
      </w:r>
      <w:proofErr w:type="gramEnd"/>
      <w:r w:rsidRPr="009407C3">
        <w:rPr>
          <w:rFonts w:asciiTheme="minorHAnsi" w:hAnsiTheme="minorHAnsi" w:cstheme="minorHAnsi"/>
          <w:bCs/>
        </w:rPr>
        <w:t xml:space="preserve"> MV nº </w:t>
      </w:r>
      <w:r w:rsidR="009407C3" w:rsidRPr="009407C3">
        <w:rPr>
          <w:rFonts w:asciiTheme="minorHAnsi" w:hAnsiTheme="minorHAnsi" w:cstheme="minorHAnsi"/>
          <w:bCs/>
        </w:rPr>
        <w:t>3</w:t>
      </w:r>
      <w:r w:rsidR="00E44161">
        <w:rPr>
          <w:rFonts w:asciiTheme="minorHAnsi" w:hAnsiTheme="minorHAnsi" w:cstheme="minorHAnsi"/>
          <w:bCs/>
        </w:rPr>
        <w:t>7026</w:t>
      </w:r>
      <w:r w:rsidR="009407C3">
        <w:rPr>
          <w:rFonts w:asciiTheme="minorHAnsi" w:hAnsiTheme="minorHAnsi" w:cstheme="minorHAnsi"/>
          <w:bCs/>
        </w:rPr>
        <w:t>.</w:t>
      </w:r>
    </w:p>
    <w:p w14:paraId="6CE84790" w14:textId="77777777" w:rsidR="00F3595F" w:rsidRPr="00070FD5" w:rsidRDefault="00F3595F" w:rsidP="00FA60BF">
      <w:pPr>
        <w:jc w:val="both"/>
        <w:rPr>
          <w:rFonts w:asciiTheme="minorHAnsi" w:hAnsiTheme="minorHAnsi" w:cstheme="minorHAnsi"/>
          <w:bCs/>
          <w:color w:val="000000" w:themeColor="text1"/>
        </w:rPr>
      </w:pPr>
    </w:p>
    <w:p w14:paraId="7BFB767F" w14:textId="07EA0A88" w:rsidR="00C007A9" w:rsidRPr="00677810" w:rsidRDefault="00C007A9" w:rsidP="00C007A9">
      <w:pPr>
        <w:jc w:val="both"/>
        <w:rPr>
          <w:rFonts w:asciiTheme="minorHAnsi" w:hAnsiTheme="minorHAnsi" w:cstheme="minorHAnsi"/>
          <w:b/>
          <w:noProof/>
          <w:color w:val="000000" w:themeColor="text1"/>
        </w:rPr>
      </w:pPr>
      <w:r w:rsidRPr="00677810">
        <w:rPr>
          <w:rFonts w:asciiTheme="minorHAnsi" w:hAnsiTheme="minorHAnsi" w:cstheme="minorHAnsi"/>
          <w:b/>
          <w:noProof/>
          <w:color w:val="000000" w:themeColor="text1"/>
        </w:rPr>
        <w:t xml:space="preserve">Valor </w:t>
      </w:r>
      <w:r w:rsidR="00C4503B" w:rsidRPr="00677810">
        <w:rPr>
          <w:rFonts w:asciiTheme="minorHAnsi" w:hAnsiTheme="minorHAnsi" w:cstheme="minorHAnsi"/>
          <w:b/>
          <w:noProof/>
          <w:color w:val="000000" w:themeColor="text1"/>
        </w:rPr>
        <w:t>Médio</w:t>
      </w:r>
      <w:r w:rsidRPr="00677810">
        <w:rPr>
          <w:rFonts w:asciiTheme="minorHAnsi" w:hAnsiTheme="minorHAnsi" w:cstheme="minorHAnsi"/>
          <w:b/>
          <w:bCs/>
          <w:color w:val="000000" w:themeColor="text1"/>
        </w:rPr>
        <w:t xml:space="preserve">– </w:t>
      </w:r>
      <w:r w:rsidRPr="00677810">
        <w:rPr>
          <w:rFonts w:asciiTheme="minorHAnsi" w:hAnsiTheme="minorHAnsi" w:cstheme="minorHAnsi"/>
          <w:color w:val="000000" w:themeColor="text1"/>
        </w:rPr>
        <w:t>Art</w:t>
      </w:r>
      <w:r w:rsidR="00C4503B" w:rsidRPr="00677810">
        <w:rPr>
          <w:rFonts w:asciiTheme="minorHAnsi" w:hAnsiTheme="minorHAnsi" w:cstheme="minorHAnsi"/>
          <w:color w:val="000000" w:themeColor="text1"/>
        </w:rPr>
        <w:t xml:space="preserve">. </w:t>
      </w:r>
      <w:r w:rsidR="00677810" w:rsidRPr="00677810">
        <w:rPr>
          <w:rFonts w:asciiTheme="minorHAnsi" w:hAnsiTheme="minorHAnsi" w:cstheme="minorHAnsi"/>
          <w:color w:val="000000" w:themeColor="text1"/>
        </w:rPr>
        <w:t>14</w:t>
      </w:r>
      <w:r w:rsidRPr="00677810">
        <w:rPr>
          <w:rFonts w:asciiTheme="minorHAnsi" w:hAnsiTheme="minorHAnsi" w:cstheme="minorHAnsi"/>
          <w:color w:val="000000" w:themeColor="text1"/>
        </w:rPr>
        <w:t xml:space="preserve">, Inciso </w:t>
      </w:r>
      <w:r w:rsidR="00677810" w:rsidRPr="00677810">
        <w:rPr>
          <w:rFonts w:asciiTheme="minorHAnsi" w:hAnsiTheme="minorHAnsi" w:cstheme="minorHAnsi"/>
          <w:color w:val="000000" w:themeColor="text1"/>
        </w:rPr>
        <w:t>II</w:t>
      </w:r>
      <w:r w:rsidRPr="00677810">
        <w:rPr>
          <w:rFonts w:asciiTheme="minorHAnsi" w:hAnsiTheme="minorHAnsi" w:cstheme="minorHAnsi"/>
          <w:color w:val="000000" w:themeColor="text1"/>
        </w:rPr>
        <w:t>, do Regulamento de Compras e Contratações da Fundação do ABC.</w:t>
      </w:r>
      <w:r w:rsidRPr="00677810">
        <w:rPr>
          <w:rFonts w:asciiTheme="minorHAnsi" w:hAnsiTheme="minorHAnsi" w:cstheme="minorHAnsi"/>
          <w:b/>
          <w:noProof/>
          <w:color w:val="000000" w:themeColor="text1"/>
        </w:rPr>
        <w:t xml:space="preserve"> </w:t>
      </w:r>
    </w:p>
    <w:p w14:paraId="78FDD939" w14:textId="77777777" w:rsidR="00C007A9" w:rsidRPr="00070FD5" w:rsidRDefault="00C007A9" w:rsidP="00C007A9">
      <w:pPr>
        <w:jc w:val="both"/>
        <w:rPr>
          <w:rFonts w:asciiTheme="minorHAnsi" w:hAnsiTheme="minorHAnsi" w:cstheme="minorHAnsi"/>
          <w:b/>
          <w:noProof/>
          <w:color w:val="000000" w:themeColor="text1"/>
        </w:rPr>
      </w:pPr>
    </w:p>
    <w:p w14:paraId="58563D63" w14:textId="1B627EF6" w:rsidR="002D6D22" w:rsidRPr="009407C3" w:rsidRDefault="00FA60BF" w:rsidP="002D6D22">
      <w:pPr>
        <w:jc w:val="both"/>
      </w:pPr>
      <w:r w:rsidRPr="00070FD5">
        <w:rPr>
          <w:rFonts w:asciiTheme="minorHAnsi" w:hAnsiTheme="minorHAnsi" w:cstheme="minorHAnsi"/>
          <w:b/>
          <w:bCs/>
        </w:rPr>
        <w:t>FORMA DE SELEÇÃO:</w:t>
      </w:r>
      <w:r w:rsidRPr="00070FD5">
        <w:rPr>
          <w:rFonts w:asciiTheme="minorHAnsi" w:hAnsiTheme="minorHAnsi" w:cstheme="minorHAnsi"/>
          <w:bCs/>
        </w:rPr>
        <w:t xml:space="preserve"> </w:t>
      </w:r>
      <w:r w:rsidR="004056A5" w:rsidRPr="00070FD5">
        <w:rPr>
          <w:rFonts w:asciiTheme="minorHAnsi" w:hAnsiTheme="minorHAnsi" w:cstheme="minorHAnsi"/>
          <w:bCs/>
        </w:rPr>
        <w:t>Será considerado para o presente certame o critério de “</w:t>
      </w:r>
      <w:r w:rsidR="004056A5" w:rsidRPr="00070FD5">
        <w:rPr>
          <w:rFonts w:asciiTheme="minorHAnsi" w:hAnsiTheme="minorHAnsi" w:cstheme="minorHAnsi"/>
          <w:b/>
        </w:rPr>
        <w:t xml:space="preserve">Menor </w:t>
      </w:r>
      <w:r w:rsidR="004056A5" w:rsidRPr="009407C3">
        <w:rPr>
          <w:rFonts w:asciiTheme="minorHAnsi" w:hAnsiTheme="minorHAnsi" w:cstheme="minorHAnsi"/>
          <w:b/>
        </w:rPr>
        <w:t xml:space="preserve">Preço </w:t>
      </w:r>
      <w:r w:rsidR="00F3595F" w:rsidRPr="009407C3">
        <w:rPr>
          <w:rFonts w:asciiTheme="minorHAnsi" w:hAnsiTheme="minorHAnsi" w:cstheme="minorHAnsi"/>
          <w:b/>
        </w:rPr>
        <w:t xml:space="preserve">por </w:t>
      </w:r>
      <w:r w:rsidR="00EF37BE" w:rsidRPr="009407C3">
        <w:rPr>
          <w:rFonts w:asciiTheme="minorHAnsi" w:hAnsiTheme="minorHAnsi" w:cstheme="minorHAnsi"/>
          <w:b/>
        </w:rPr>
        <w:t>I</w:t>
      </w:r>
      <w:r w:rsidR="00F3595F" w:rsidRPr="009407C3">
        <w:rPr>
          <w:rFonts w:asciiTheme="minorHAnsi" w:hAnsiTheme="minorHAnsi" w:cstheme="minorHAnsi"/>
          <w:b/>
        </w:rPr>
        <w:t>tem</w:t>
      </w:r>
      <w:r w:rsidR="004056A5" w:rsidRPr="009407C3">
        <w:rPr>
          <w:rFonts w:asciiTheme="minorHAnsi" w:hAnsiTheme="minorHAnsi" w:cstheme="minorHAnsi"/>
          <w:bCs/>
        </w:rPr>
        <w:t>”, para determinar a ordem de classificação das empresas participantes.</w:t>
      </w:r>
    </w:p>
    <w:p w14:paraId="7F7DD14F" w14:textId="77777777" w:rsidR="00EB6B61" w:rsidRPr="009407C3" w:rsidRDefault="00EB6B61" w:rsidP="00FA60BF">
      <w:pPr>
        <w:jc w:val="both"/>
        <w:rPr>
          <w:rFonts w:asciiTheme="minorHAnsi" w:hAnsiTheme="minorHAnsi" w:cstheme="minorHAnsi"/>
          <w:bCs/>
        </w:rPr>
      </w:pPr>
    </w:p>
    <w:p w14:paraId="35577831" w14:textId="52AFEDC0" w:rsidR="007A7C7D" w:rsidRPr="009407C3" w:rsidRDefault="00C05F0A" w:rsidP="00C05F0A">
      <w:pPr>
        <w:jc w:val="both"/>
        <w:rPr>
          <w:rFonts w:asciiTheme="minorHAnsi" w:hAnsiTheme="minorHAnsi" w:cstheme="minorHAnsi"/>
        </w:rPr>
      </w:pPr>
      <w:r w:rsidRPr="009407C3">
        <w:rPr>
          <w:rFonts w:asciiTheme="minorHAnsi" w:hAnsiTheme="minorHAnsi" w:cstheme="minorHAnsi"/>
          <w:b/>
        </w:rPr>
        <w:t>LOCAL DA ENTREGA DAS PROPOSTAS:</w:t>
      </w:r>
      <w:r w:rsidRPr="009407C3">
        <w:rPr>
          <w:rFonts w:asciiTheme="minorHAnsi" w:hAnsiTheme="minorHAnsi" w:cstheme="minorHAnsi"/>
        </w:rPr>
        <w:t xml:space="preserve"> </w:t>
      </w:r>
      <w:r w:rsidR="006037EE" w:rsidRPr="009407C3">
        <w:rPr>
          <w:rFonts w:asciiTheme="minorHAnsi" w:hAnsiTheme="minorHAnsi" w:cstheme="minorHAnsi"/>
        </w:rPr>
        <w:t xml:space="preserve">O envio da proposta deverá ser realizado através dos e-mails: </w:t>
      </w:r>
      <w:hyperlink r:id="rId8" w:history="1">
        <w:r w:rsidR="009407C3" w:rsidRPr="009407C3">
          <w:rPr>
            <w:rStyle w:val="Hyperlink"/>
            <w:rFonts w:asciiTheme="minorHAnsi" w:hAnsiTheme="minorHAnsi" w:cstheme="minorHAnsi"/>
            <w:color w:val="auto"/>
          </w:rPr>
          <w:t>diego.boracini@hemc.org.br,</w:t>
        </w:r>
      </w:hyperlink>
      <w:r w:rsidR="00A76D8B" w:rsidRPr="009407C3">
        <w:rPr>
          <w:rFonts w:asciiTheme="minorHAnsi" w:hAnsiTheme="minorHAnsi" w:cstheme="minorHAnsi"/>
        </w:rPr>
        <w:t xml:space="preserve"> sendo</w:t>
      </w:r>
      <w:r w:rsidR="006037EE" w:rsidRPr="009407C3">
        <w:rPr>
          <w:rFonts w:asciiTheme="minorHAnsi" w:hAnsiTheme="minorHAnsi" w:cstheme="minorHAnsi"/>
        </w:rPr>
        <w:t xml:space="preserve"> obrigatória a apresentação da proposta em papel </w:t>
      </w:r>
      <w:r w:rsidR="00A76D8B" w:rsidRPr="009407C3">
        <w:rPr>
          <w:rFonts w:asciiTheme="minorHAnsi" w:hAnsiTheme="minorHAnsi" w:cstheme="minorHAnsi"/>
        </w:rPr>
        <w:t>timbrado, contendo</w:t>
      </w:r>
      <w:r w:rsidR="006037EE" w:rsidRPr="009407C3">
        <w:rPr>
          <w:rFonts w:asciiTheme="minorHAnsi" w:hAnsiTheme="minorHAnsi" w:cstheme="minorHAnsi"/>
        </w:rPr>
        <w:t xml:space="preserve"> em sua identificação: razão social da empresa, CNPJ, número do processo, objeto, nome do proponente, assinatura do representante legal, telefone e e-mail.</w:t>
      </w:r>
    </w:p>
    <w:p w14:paraId="6F190AA6" w14:textId="77777777" w:rsidR="00B65A10" w:rsidRPr="009407C3" w:rsidRDefault="00B65A10" w:rsidP="00C05F0A">
      <w:pPr>
        <w:jc w:val="both"/>
        <w:rPr>
          <w:rFonts w:asciiTheme="minorHAnsi" w:hAnsiTheme="minorHAnsi" w:cstheme="minorHAnsi"/>
        </w:rPr>
      </w:pPr>
    </w:p>
    <w:p w14:paraId="237133A8" w14:textId="56B7A55B" w:rsidR="00C05F0A" w:rsidRDefault="007A7C7D" w:rsidP="00890A8D">
      <w:pPr>
        <w:jc w:val="both"/>
        <w:rPr>
          <w:rFonts w:asciiTheme="minorHAnsi" w:hAnsiTheme="minorHAnsi" w:cstheme="minorHAnsi"/>
          <w:color w:val="FF0000"/>
        </w:rPr>
      </w:pPr>
      <w:r w:rsidRPr="00070FD5">
        <w:rPr>
          <w:rFonts w:asciiTheme="minorHAnsi" w:hAnsiTheme="minorHAnsi" w:cstheme="minorHAnsi"/>
          <w:b/>
          <w:bCs/>
        </w:rPr>
        <w:t>PRAZO PARA ENTREGA</w:t>
      </w:r>
      <w:r w:rsidR="00774978">
        <w:rPr>
          <w:rFonts w:asciiTheme="minorHAnsi" w:hAnsiTheme="minorHAnsi" w:cstheme="minorHAnsi"/>
          <w:b/>
          <w:bCs/>
        </w:rPr>
        <w:t xml:space="preserve"> DAS PROPOSTAS</w:t>
      </w:r>
      <w:r w:rsidRPr="00070FD5">
        <w:rPr>
          <w:rFonts w:asciiTheme="minorHAnsi" w:hAnsiTheme="minorHAnsi" w:cstheme="minorHAnsi"/>
          <w:b/>
          <w:bCs/>
        </w:rPr>
        <w:t xml:space="preserve">: </w:t>
      </w:r>
      <w:r w:rsidRPr="009407C3">
        <w:rPr>
          <w:rFonts w:asciiTheme="minorHAnsi" w:hAnsiTheme="minorHAnsi" w:cstheme="minorHAnsi"/>
        </w:rPr>
        <w:t>até o dia</w:t>
      </w:r>
      <w:r w:rsidRPr="009407C3">
        <w:rPr>
          <w:rFonts w:asciiTheme="minorHAnsi" w:hAnsiTheme="minorHAnsi" w:cstheme="minorHAnsi"/>
          <w:b/>
          <w:bCs/>
        </w:rPr>
        <w:t xml:space="preserve"> </w:t>
      </w:r>
      <w:r w:rsidR="00E44161">
        <w:rPr>
          <w:rFonts w:asciiTheme="minorHAnsi" w:hAnsiTheme="minorHAnsi" w:cstheme="minorHAnsi"/>
        </w:rPr>
        <w:t>21</w:t>
      </w:r>
      <w:r w:rsidR="009407C3" w:rsidRPr="009407C3">
        <w:rPr>
          <w:rFonts w:asciiTheme="minorHAnsi" w:hAnsiTheme="minorHAnsi" w:cstheme="minorHAnsi"/>
        </w:rPr>
        <w:t>/</w:t>
      </w:r>
      <w:r w:rsidR="00E44161">
        <w:rPr>
          <w:rFonts w:asciiTheme="minorHAnsi" w:hAnsiTheme="minorHAnsi" w:cstheme="minorHAnsi"/>
        </w:rPr>
        <w:t>02</w:t>
      </w:r>
      <w:r w:rsidR="00A76D8B" w:rsidRPr="009407C3">
        <w:rPr>
          <w:rFonts w:asciiTheme="minorHAnsi" w:hAnsiTheme="minorHAnsi" w:cstheme="minorHAnsi"/>
        </w:rPr>
        <w:t>/202</w:t>
      </w:r>
      <w:r w:rsidR="00E44161">
        <w:rPr>
          <w:rFonts w:asciiTheme="minorHAnsi" w:hAnsiTheme="minorHAnsi" w:cstheme="minorHAnsi"/>
        </w:rPr>
        <w:t>4</w:t>
      </w:r>
      <w:r w:rsidR="004056A5" w:rsidRPr="009407C3">
        <w:rPr>
          <w:rFonts w:asciiTheme="minorHAnsi" w:hAnsiTheme="minorHAnsi" w:cstheme="minorHAnsi"/>
        </w:rPr>
        <w:t xml:space="preserve"> às </w:t>
      </w:r>
      <w:r w:rsidR="00A76D8B" w:rsidRPr="009407C3">
        <w:rPr>
          <w:rFonts w:asciiTheme="minorHAnsi" w:hAnsiTheme="minorHAnsi" w:cstheme="minorHAnsi"/>
        </w:rPr>
        <w:t>1</w:t>
      </w:r>
      <w:r w:rsidR="009407C3" w:rsidRPr="009407C3">
        <w:rPr>
          <w:rFonts w:asciiTheme="minorHAnsi" w:hAnsiTheme="minorHAnsi" w:cstheme="minorHAnsi"/>
        </w:rPr>
        <w:t>7hs</w:t>
      </w:r>
      <w:r w:rsidR="004056A5" w:rsidRPr="009407C3">
        <w:rPr>
          <w:rFonts w:asciiTheme="minorHAnsi" w:hAnsiTheme="minorHAnsi" w:cstheme="minorHAnsi"/>
        </w:rPr>
        <w:t xml:space="preserve"> </w:t>
      </w:r>
    </w:p>
    <w:p w14:paraId="25835996" w14:textId="3B10A0B7" w:rsidR="00F3595F" w:rsidRPr="00F3595F" w:rsidRDefault="00F3595F" w:rsidP="00890A8D">
      <w:pPr>
        <w:jc w:val="both"/>
        <w:rPr>
          <w:rFonts w:asciiTheme="minorHAnsi" w:hAnsiTheme="minorHAnsi" w:cstheme="minorHAnsi"/>
          <w:color w:val="FF0000"/>
        </w:rPr>
      </w:pPr>
    </w:p>
    <w:p w14:paraId="1CDA02E2" w14:textId="5FAB822B" w:rsidR="00890A8D" w:rsidRDefault="00F3595F" w:rsidP="00890A8D">
      <w:pPr>
        <w:jc w:val="both"/>
        <w:rPr>
          <w:rFonts w:asciiTheme="minorHAnsi" w:hAnsiTheme="minorHAnsi" w:cstheme="minorHAnsi"/>
          <w:b/>
          <w:bCs/>
        </w:rPr>
      </w:pPr>
      <w:r w:rsidRPr="00F3595F">
        <w:rPr>
          <w:rFonts w:asciiTheme="minorHAnsi" w:hAnsiTheme="minorHAnsi" w:cstheme="minorHAnsi"/>
          <w:b/>
          <w:bCs/>
        </w:rPr>
        <w:t xml:space="preserve">DISPOSIÇÕES GERAIS: </w:t>
      </w:r>
      <w:r w:rsidRPr="00F3595F">
        <w:rPr>
          <w:rFonts w:asciiTheme="minorHAnsi" w:hAnsiTheme="minorHAnsi" w:cstheme="minorHAnsi"/>
        </w:rPr>
        <w:t>A presente coleta de preços respeitará os princípios da igualdade, legalidade, moralidade, publicidade, impessoalidade, do interesse público, da probidade administrativa, da motivação, da vinculação ao edital/</w:t>
      </w:r>
      <w:r w:rsidR="00C4503B">
        <w:rPr>
          <w:rFonts w:asciiTheme="minorHAnsi" w:hAnsiTheme="minorHAnsi" w:cstheme="minorHAnsi"/>
        </w:rPr>
        <w:t>ato convocatório</w:t>
      </w:r>
      <w:r w:rsidRPr="00F3595F">
        <w:rPr>
          <w:rFonts w:asciiTheme="minorHAnsi" w:hAnsiTheme="minorHAnsi" w:cstheme="minorHAnsi"/>
        </w:rPr>
        <w:t>, do julgamento objetivo, da segurança jurídica, da razoabilidade, da competitividade, da proporcionalidade, da economicidade e da transparência de todas as atividades, garantindo assim lisura em todo o processo.</w:t>
      </w:r>
    </w:p>
    <w:p w14:paraId="51AD9EEF" w14:textId="77777777" w:rsidR="005D03E8" w:rsidRPr="005D03E8" w:rsidRDefault="005D03E8" w:rsidP="00890A8D">
      <w:pPr>
        <w:jc w:val="both"/>
        <w:rPr>
          <w:rFonts w:asciiTheme="minorHAnsi" w:hAnsiTheme="minorHAnsi" w:cstheme="minorHAnsi"/>
          <w:b/>
          <w:bCs/>
        </w:rPr>
      </w:pPr>
    </w:p>
    <w:p w14:paraId="48D781CE" w14:textId="7929EC58" w:rsidR="00C05F0A" w:rsidRPr="009407C3" w:rsidRDefault="00C05F0A" w:rsidP="009407C3">
      <w:pPr>
        <w:jc w:val="center"/>
        <w:rPr>
          <w:rFonts w:asciiTheme="minorHAnsi" w:hAnsiTheme="minorHAnsi" w:cstheme="minorHAnsi"/>
        </w:rPr>
      </w:pPr>
      <w:r w:rsidRPr="009407C3">
        <w:rPr>
          <w:rFonts w:asciiTheme="minorHAnsi" w:hAnsiTheme="minorHAnsi" w:cstheme="minorHAnsi"/>
        </w:rPr>
        <w:t xml:space="preserve">Santo André, </w:t>
      </w:r>
      <w:r w:rsidR="00E44161">
        <w:rPr>
          <w:rFonts w:asciiTheme="minorHAnsi" w:hAnsiTheme="minorHAnsi" w:cstheme="minorHAnsi"/>
        </w:rPr>
        <w:t>08</w:t>
      </w:r>
      <w:r w:rsidR="002E57F7" w:rsidRPr="009407C3">
        <w:rPr>
          <w:rFonts w:asciiTheme="minorHAnsi" w:hAnsiTheme="minorHAnsi" w:cstheme="minorHAnsi"/>
        </w:rPr>
        <w:t xml:space="preserve"> de </w:t>
      </w:r>
      <w:r w:rsidR="00E44161">
        <w:rPr>
          <w:rFonts w:asciiTheme="minorHAnsi" w:hAnsiTheme="minorHAnsi" w:cstheme="minorHAnsi"/>
        </w:rPr>
        <w:t>fevereiro</w:t>
      </w:r>
      <w:r w:rsidR="002E57F7" w:rsidRPr="009407C3">
        <w:rPr>
          <w:rFonts w:asciiTheme="minorHAnsi" w:hAnsiTheme="minorHAnsi" w:cstheme="minorHAnsi"/>
        </w:rPr>
        <w:t xml:space="preserve"> de 202</w:t>
      </w:r>
      <w:r w:rsidR="00E44161">
        <w:rPr>
          <w:rFonts w:asciiTheme="minorHAnsi" w:hAnsiTheme="minorHAnsi" w:cstheme="minorHAnsi"/>
        </w:rPr>
        <w:t>4.</w:t>
      </w:r>
    </w:p>
    <w:p w14:paraId="0E9BAA82" w14:textId="77777777" w:rsidR="00FA60BF" w:rsidRPr="00070FD5" w:rsidRDefault="00FA60BF" w:rsidP="00FA60BF">
      <w:pPr>
        <w:jc w:val="both"/>
        <w:rPr>
          <w:rFonts w:asciiTheme="minorHAnsi" w:hAnsiTheme="minorHAnsi" w:cstheme="minorHAnsi"/>
          <w:bCs/>
        </w:rPr>
      </w:pPr>
    </w:p>
    <w:p w14:paraId="621F1F0A" w14:textId="77777777" w:rsidR="00890A8D" w:rsidRPr="00070FD5" w:rsidRDefault="00890A8D" w:rsidP="00FA60BF">
      <w:pPr>
        <w:jc w:val="both"/>
        <w:rPr>
          <w:rFonts w:asciiTheme="minorHAnsi" w:hAnsiTheme="minorHAnsi" w:cstheme="minorHAnsi"/>
          <w:bCs/>
        </w:rPr>
      </w:pPr>
    </w:p>
    <w:p w14:paraId="7E2C6164" w14:textId="77777777" w:rsidR="00890A8D" w:rsidRPr="00070FD5" w:rsidRDefault="00890A8D" w:rsidP="00FA60BF">
      <w:pPr>
        <w:jc w:val="both"/>
        <w:rPr>
          <w:rFonts w:asciiTheme="minorHAnsi" w:hAnsiTheme="minorHAnsi" w:cstheme="minorHAnsi"/>
          <w:bCs/>
        </w:rPr>
      </w:pPr>
    </w:p>
    <w:p w14:paraId="4178A059" w14:textId="50450D64" w:rsidR="00F508B0" w:rsidRPr="009407C3" w:rsidRDefault="009407C3" w:rsidP="009407C3">
      <w:pPr>
        <w:jc w:val="center"/>
        <w:rPr>
          <w:rFonts w:asciiTheme="minorHAnsi" w:hAnsiTheme="minorHAnsi" w:cstheme="minorHAnsi"/>
          <w:b/>
        </w:rPr>
      </w:pPr>
      <w:r w:rsidRPr="009407C3">
        <w:rPr>
          <w:rFonts w:asciiTheme="minorHAnsi" w:hAnsiTheme="minorHAnsi" w:cstheme="minorHAnsi"/>
          <w:b/>
        </w:rPr>
        <w:t>DIEGO BORACINI</w:t>
      </w:r>
    </w:p>
    <w:p w14:paraId="53ECFCFF" w14:textId="4C08DC2B" w:rsidR="00D6058A" w:rsidRPr="00070FD5" w:rsidRDefault="009407C3" w:rsidP="009407C3">
      <w:pPr>
        <w:jc w:val="center"/>
        <w:rPr>
          <w:rFonts w:asciiTheme="minorHAnsi" w:hAnsiTheme="minorHAnsi" w:cstheme="minorHAnsi"/>
          <w:bCs/>
        </w:rPr>
      </w:pPr>
      <w:r w:rsidRPr="00070FD5">
        <w:rPr>
          <w:rFonts w:asciiTheme="minorHAnsi" w:hAnsiTheme="minorHAnsi" w:cstheme="minorHAnsi"/>
          <w:bCs/>
        </w:rPr>
        <w:t>COORDENADOR DE COMPRAS</w:t>
      </w:r>
    </w:p>
    <w:p w14:paraId="250240B4" w14:textId="07A122AE" w:rsidR="00FA60BF" w:rsidRDefault="00FA60BF" w:rsidP="00FA60BF">
      <w:pPr>
        <w:jc w:val="both"/>
        <w:rPr>
          <w:rFonts w:asciiTheme="minorHAnsi" w:hAnsiTheme="minorHAnsi" w:cstheme="minorHAnsi"/>
          <w:bCs/>
          <w:sz w:val="22"/>
          <w:szCs w:val="22"/>
        </w:rPr>
      </w:pPr>
    </w:p>
    <w:p w14:paraId="4BBC2FAC" w14:textId="0D7DB7BF" w:rsidR="00890A8D" w:rsidRDefault="00890A8D" w:rsidP="00FA60BF">
      <w:pPr>
        <w:jc w:val="both"/>
        <w:rPr>
          <w:rFonts w:asciiTheme="minorHAnsi" w:hAnsiTheme="minorHAnsi" w:cstheme="minorHAnsi"/>
          <w:bCs/>
          <w:sz w:val="22"/>
          <w:szCs w:val="22"/>
        </w:rPr>
      </w:pPr>
    </w:p>
    <w:p w14:paraId="7D26622C" w14:textId="3B5E94C1" w:rsidR="00C05F0A" w:rsidRDefault="00C05F0A" w:rsidP="00FA60BF">
      <w:pPr>
        <w:jc w:val="both"/>
        <w:rPr>
          <w:rFonts w:asciiTheme="minorHAnsi" w:hAnsiTheme="minorHAnsi" w:cstheme="minorHAnsi"/>
          <w:bCs/>
          <w:sz w:val="22"/>
          <w:szCs w:val="22"/>
        </w:rPr>
      </w:pPr>
    </w:p>
    <w:p w14:paraId="367D7F77" w14:textId="77777777" w:rsidR="00677810" w:rsidRPr="0052487E" w:rsidRDefault="00677810" w:rsidP="00FA60BF">
      <w:pPr>
        <w:jc w:val="both"/>
        <w:rPr>
          <w:rFonts w:asciiTheme="minorHAnsi" w:hAnsiTheme="minorHAnsi" w:cstheme="minorHAnsi"/>
          <w:bCs/>
          <w:sz w:val="22"/>
          <w:szCs w:val="22"/>
        </w:rPr>
      </w:pPr>
    </w:p>
    <w:p w14:paraId="44912A8B" w14:textId="60EB4669" w:rsidR="00C05F0A" w:rsidRPr="0052487E" w:rsidRDefault="00C05F0A" w:rsidP="00FA60BF">
      <w:pPr>
        <w:jc w:val="both"/>
        <w:rPr>
          <w:rFonts w:asciiTheme="minorHAnsi" w:hAnsiTheme="minorHAnsi" w:cstheme="minorHAnsi"/>
          <w:bCs/>
          <w:sz w:val="22"/>
          <w:szCs w:val="22"/>
        </w:rPr>
      </w:pPr>
    </w:p>
    <w:p w14:paraId="1019FA61" w14:textId="6EFE52FB" w:rsidR="00FD271A" w:rsidRPr="0052487E" w:rsidRDefault="008F5EB1" w:rsidP="00C05F0A">
      <w:pPr>
        <w:spacing w:line="360" w:lineRule="auto"/>
        <w:ind w:right="-1"/>
        <w:jc w:val="center"/>
        <w:rPr>
          <w:rFonts w:asciiTheme="minorHAnsi" w:hAnsiTheme="minorHAnsi" w:cstheme="minorHAnsi"/>
          <w:b/>
        </w:rPr>
      </w:pPr>
      <w:r w:rsidRPr="0052487E">
        <w:rPr>
          <w:rFonts w:asciiTheme="minorHAnsi" w:hAnsiTheme="minorHAnsi" w:cstheme="minorHAnsi"/>
          <w:b/>
          <w:noProof/>
          <w:sz w:val="28"/>
        </w:rPr>
        <w:lastRenderedPageBreak/>
        <mc:AlternateContent>
          <mc:Choice Requires="wps">
            <w:drawing>
              <wp:anchor distT="0" distB="0" distL="114300" distR="114300" simplePos="0" relativeHeight="251662335" behindDoc="0" locked="0" layoutInCell="1" allowOverlap="1" wp14:anchorId="63F49CD3" wp14:editId="09666C03">
                <wp:simplePos x="0" y="0"/>
                <wp:positionH relativeFrom="margin">
                  <wp:align>left</wp:align>
                </wp:positionH>
                <wp:positionV relativeFrom="paragraph">
                  <wp:posOffset>-116205</wp:posOffset>
                </wp:positionV>
                <wp:extent cx="5543550" cy="110490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554355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3215AA" id="Retângulo 3" o:spid="_x0000_s1026" style="position:absolute;margin-left:0;margin-top:-9.15pt;width:436.5pt;height:87pt;z-index:251662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" filled="f" strokecolor="black [3213]" strokeweight="1pt">
                <w10:wrap anchorx="margin"/>
              </v:rect>
            </w:pict>
          </mc:Fallback>
        </mc:AlternateContent>
      </w:r>
      <w:r w:rsidR="00FD271A" w:rsidRPr="0052487E">
        <w:rPr>
          <w:rFonts w:asciiTheme="minorHAnsi" w:hAnsiTheme="minorHAnsi" w:cstheme="minorHAnsi"/>
          <w:b/>
        </w:rPr>
        <w:t>TERMOS E CONDIÇÕES</w:t>
      </w:r>
    </w:p>
    <w:p w14:paraId="4FA71395" w14:textId="543DD089" w:rsidR="00C05F0A" w:rsidRPr="0052487E" w:rsidRDefault="00FD271A" w:rsidP="00C05F0A">
      <w:pPr>
        <w:spacing w:line="360" w:lineRule="auto"/>
        <w:ind w:right="-1"/>
        <w:jc w:val="center"/>
        <w:rPr>
          <w:rFonts w:asciiTheme="minorHAnsi" w:hAnsiTheme="minorHAnsi" w:cstheme="minorHAnsi"/>
          <w:b/>
          <w:color w:val="1F3864" w:themeColor="accent5" w:themeShade="80"/>
        </w:rPr>
      </w:pPr>
      <w:r w:rsidRPr="0052487E">
        <w:rPr>
          <w:rFonts w:asciiTheme="minorHAnsi" w:hAnsiTheme="minorHAnsi" w:cstheme="minorHAnsi"/>
          <w:b/>
          <w:color w:val="1F3864" w:themeColor="accent5" w:themeShade="80"/>
        </w:rPr>
        <w:t>COLETA DE PREÇOS PARA A</w:t>
      </w:r>
      <w:r w:rsidR="00C05F0A" w:rsidRPr="0052487E">
        <w:rPr>
          <w:rFonts w:asciiTheme="minorHAnsi" w:hAnsiTheme="minorHAnsi" w:cstheme="minorHAnsi"/>
          <w:b/>
          <w:color w:val="1F3864" w:themeColor="accent5" w:themeShade="80"/>
        </w:rPr>
        <w:t xml:space="preserve">QUISIÇÃO DE </w:t>
      </w:r>
      <w:r w:rsidR="00E44161">
        <w:rPr>
          <w:rFonts w:asciiTheme="minorHAnsi" w:hAnsiTheme="minorHAnsi" w:cstheme="minorHAnsi"/>
          <w:b/>
          <w:color w:val="1F3864" w:themeColor="accent5" w:themeShade="80"/>
        </w:rPr>
        <w:t>PAPEL SULFITE</w:t>
      </w:r>
    </w:p>
    <w:p w14:paraId="57A72BBF" w14:textId="3AD434A8" w:rsidR="00143D71" w:rsidRPr="009407C3" w:rsidRDefault="00E33589" w:rsidP="00143D71">
      <w:pPr>
        <w:spacing w:line="360" w:lineRule="auto"/>
        <w:ind w:left="144"/>
        <w:jc w:val="center"/>
        <w:rPr>
          <w:rFonts w:asciiTheme="minorHAnsi" w:hAnsiTheme="minorHAnsi" w:cstheme="minorHAnsi"/>
          <w:b/>
          <w:szCs w:val="22"/>
        </w:rPr>
      </w:pPr>
      <w:r w:rsidRPr="009407C3">
        <w:rPr>
          <w:rFonts w:asciiTheme="minorHAnsi" w:hAnsiTheme="minorHAnsi" w:cstheme="minorHAnsi"/>
          <w:b/>
          <w:szCs w:val="22"/>
        </w:rPr>
        <w:t xml:space="preserve">PROCESSO Nº. </w:t>
      </w:r>
      <w:r w:rsidR="009407C3" w:rsidRPr="009407C3">
        <w:rPr>
          <w:rFonts w:asciiTheme="minorHAnsi" w:hAnsiTheme="minorHAnsi" w:cstheme="minorHAnsi"/>
          <w:b/>
          <w:szCs w:val="22"/>
        </w:rPr>
        <w:t>3</w:t>
      </w:r>
      <w:r w:rsidR="00E44161">
        <w:rPr>
          <w:rFonts w:asciiTheme="minorHAnsi" w:hAnsiTheme="minorHAnsi" w:cstheme="minorHAnsi"/>
          <w:b/>
          <w:szCs w:val="22"/>
        </w:rPr>
        <w:t>7026</w:t>
      </w:r>
      <w:r w:rsidR="009407C3" w:rsidRPr="009407C3">
        <w:rPr>
          <w:rFonts w:asciiTheme="minorHAnsi" w:hAnsiTheme="minorHAnsi" w:cstheme="minorHAnsi"/>
          <w:b/>
          <w:szCs w:val="22"/>
        </w:rPr>
        <w:t>/</w:t>
      </w:r>
      <w:r w:rsidR="00E44161">
        <w:rPr>
          <w:rFonts w:asciiTheme="minorHAnsi" w:hAnsiTheme="minorHAnsi" w:cstheme="minorHAnsi"/>
          <w:b/>
          <w:szCs w:val="22"/>
        </w:rPr>
        <w:t>20</w:t>
      </w:r>
      <w:r w:rsidR="009407C3" w:rsidRPr="009407C3">
        <w:rPr>
          <w:rFonts w:asciiTheme="minorHAnsi" w:hAnsiTheme="minorHAnsi" w:cstheme="minorHAnsi"/>
          <w:b/>
          <w:szCs w:val="22"/>
        </w:rPr>
        <w:t>2</w:t>
      </w:r>
      <w:r w:rsidR="00E44161">
        <w:rPr>
          <w:rFonts w:asciiTheme="minorHAnsi" w:hAnsiTheme="minorHAnsi" w:cstheme="minorHAnsi"/>
          <w:b/>
          <w:szCs w:val="22"/>
        </w:rPr>
        <w:t>4</w:t>
      </w:r>
    </w:p>
    <w:p w14:paraId="43461873" w14:textId="77777777" w:rsidR="00C05F0A" w:rsidRPr="0052487E" w:rsidRDefault="00C05F0A" w:rsidP="00FA60BF">
      <w:pPr>
        <w:jc w:val="both"/>
        <w:rPr>
          <w:rFonts w:asciiTheme="minorHAnsi" w:hAnsiTheme="minorHAnsi" w:cstheme="minorHAnsi"/>
          <w:bCs/>
          <w:sz w:val="22"/>
          <w:szCs w:val="22"/>
        </w:rPr>
      </w:pPr>
    </w:p>
    <w:p w14:paraId="7324DA5A" w14:textId="77777777" w:rsidR="00C05F0A" w:rsidRPr="0052487E" w:rsidRDefault="00C05F0A" w:rsidP="00FA60BF">
      <w:pPr>
        <w:jc w:val="both"/>
        <w:rPr>
          <w:rFonts w:asciiTheme="minorHAnsi" w:hAnsiTheme="minorHAnsi" w:cstheme="minorHAnsi"/>
          <w:bCs/>
          <w:sz w:val="22"/>
          <w:szCs w:val="22"/>
        </w:rPr>
      </w:pPr>
    </w:p>
    <w:p w14:paraId="67D9A215" w14:textId="77777777" w:rsidR="0052487E" w:rsidRPr="00070FD5" w:rsidRDefault="0052487E" w:rsidP="0052487E">
      <w:pPr>
        <w:jc w:val="both"/>
        <w:rPr>
          <w:rFonts w:asciiTheme="minorHAnsi" w:hAnsiTheme="minorHAnsi" w:cstheme="minorHAnsi"/>
          <w:b/>
        </w:rPr>
      </w:pPr>
      <w:r w:rsidRPr="00070FD5">
        <w:rPr>
          <w:rFonts w:asciiTheme="minorHAnsi" w:hAnsiTheme="minorHAnsi" w:cstheme="minorHAnsi"/>
          <w:b/>
        </w:rPr>
        <w:t>1. CLÁUSULA PRIMEIRA - DO OBJETO</w:t>
      </w:r>
    </w:p>
    <w:p w14:paraId="232BF558" w14:textId="77777777" w:rsidR="0052487E" w:rsidRPr="00070FD5" w:rsidRDefault="0052487E" w:rsidP="0052487E">
      <w:pPr>
        <w:jc w:val="both"/>
        <w:rPr>
          <w:rFonts w:asciiTheme="minorHAnsi" w:hAnsiTheme="minorHAnsi" w:cstheme="minorHAnsi"/>
          <w:b/>
        </w:rPr>
      </w:pPr>
    </w:p>
    <w:p w14:paraId="4BC37AE4" w14:textId="13328E63" w:rsidR="003A54D1" w:rsidRPr="00375BA2" w:rsidRDefault="00E44161" w:rsidP="00375BA2">
      <w:pPr>
        <w:pStyle w:val="PargrafodaLista"/>
        <w:numPr>
          <w:ilvl w:val="1"/>
          <w:numId w:val="39"/>
        </w:numPr>
        <w:jc w:val="both"/>
        <w:rPr>
          <w:rFonts w:asciiTheme="minorHAnsi" w:hAnsiTheme="minorHAnsi" w:cstheme="minorHAnsi"/>
          <w:bCs/>
          <w:color w:val="C00000"/>
        </w:rPr>
      </w:pPr>
      <w:r w:rsidRPr="009407C3">
        <w:rPr>
          <w:rFonts w:asciiTheme="minorHAnsi" w:hAnsiTheme="minorHAnsi" w:cstheme="minorHAnsi"/>
          <w:bCs/>
        </w:rPr>
        <w:t xml:space="preserve">Aquisição de </w:t>
      </w:r>
      <w:r>
        <w:rPr>
          <w:rFonts w:asciiTheme="minorHAnsi" w:hAnsiTheme="minorHAnsi" w:cstheme="minorHAnsi"/>
          <w:bCs/>
        </w:rPr>
        <w:t>papel sulfite para atendimento do trimestre de março a maio/</w:t>
      </w:r>
      <w:proofErr w:type="gramStart"/>
      <w:r>
        <w:rPr>
          <w:rFonts w:asciiTheme="minorHAnsi" w:hAnsiTheme="minorHAnsi" w:cstheme="minorHAnsi"/>
          <w:bCs/>
        </w:rPr>
        <w:t>24</w:t>
      </w:r>
      <w:r w:rsidRPr="009407C3">
        <w:rPr>
          <w:rFonts w:asciiTheme="minorHAnsi" w:hAnsiTheme="minorHAnsi" w:cstheme="minorHAnsi"/>
          <w:bCs/>
        </w:rPr>
        <w:t xml:space="preserve">  –</w:t>
      </w:r>
      <w:proofErr w:type="gramEnd"/>
      <w:r w:rsidRPr="009407C3">
        <w:rPr>
          <w:rFonts w:asciiTheme="minorHAnsi" w:hAnsiTheme="minorHAnsi" w:cstheme="minorHAnsi"/>
          <w:bCs/>
        </w:rPr>
        <w:t xml:space="preserve"> MV nº 3</w:t>
      </w:r>
      <w:r>
        <w:rPr>
          <w:rFonts w:asciiTheme="minorHAnsi" w:hAnsiTheme="minorHAnsi" w:cstheme="minorHAnsi"/>
          <w:bCs/>
        </w:rPr>
        <w:t>7026</w:t>
      </w:r>
      <w:r w:rsidR="009407C3">
        <w:rPr>
          <w:rFonts w:asciiTheme="minorHAnsi" w:hAnsiTheme="minorHAnsi" w:cstheme="minorHAnsi"/>
          <w:bCs/>
        </w:rPr>
        <w:t>.</w:t>
      </w:r>
    </w:p>
    <w:p w14:paraId="11A524FB" w14:textId="77777777" w:rsidR="00375BA2" w:rsidRPr="00375BA2" w:rsidRDefault="00375BA2" w:rsidP="00375BA2">
      <w:pPr>
        <w:pStyle w:val="PargrafodaLista"/>
        <w:ind w:left="705"/>
        <w:jc w:val="both"/>
        <w:rPr>
          <w:rFonts w:asciiTheme="minorHAnsi" w:hAnsiTheme="minorHAnsi" w:cstheme="minorHAnsi"/>
          <w:bCs/>
        </w:rPr>
      </w:pPr>
    </w:p>
    <w:p w14:paraId="09EEBF24" w14:textId="77777777" w:rsidR="00FE738E" w:rsidRPr="00070FD5" w:rsidRDefault="00FE738E" w:rsidP="00FE738E">
      <w:pPr>
        <w:jc w:val="both"/>
        <w:rPr>
          <w:rFonts w:asciiTheme="minorHAnsi" w:hAnsiTheme="minorHAnsi" w:cstheme="minorHAnsi"/>
          <w:b/>
        </w:rPr>
      </w:pPr>
      <w:r>
        <w:rPr>
          <w:rFonts w:asciiTheme="minorHAnsi" w:hAnsiTheme="minorHAnsi" w:cstheme="minorHAnsi"/>
          <w:b/>
        </w:rPr>
        <w:t>2</w:t>
      </w:r>
      <w:r w:rsidRPr="00070FD5">
        <w:rPr>
          <w:rFonts w:asciiTheme="minorHAnsi" w:hAnsiTheme="minorHAnsi" w:cstheme="minorHAnsi"/>
          <w:b/>
        </w:rPr>
        <w:t xml:space="preserve">. CLÁUSULA </w:t>
      </w:r>
      <w:r>
        <w:rPr>
          <w:rFonts w:asciiTheme="minorHAnsi" w:hAnsiTheme="minorHAnsi" w:cstheme="minorHAnsi"/>
          <w:b/>
        </w:rPr>
        <w:t>SEGUNDA</w:t>
      </w:r>
      <w:r w:rsidRPr="00070FD5">
        <w:rPr>
          <w:rFonts w:asciiTheme="minorHAnsi" w:hAnsiTheme="minorHAnsi" w:cstheme="minorHAnsi"/>
          <w:b/>
        </w:rPr>
        <w:t xml:space="preserve"> - DAS PROPOSTAS </w:t>
      </w:r>
    </w:p>
    <w:p w14:paraId="27278A77" w14:textId="77777777" w:rsidR="00FE738E" w:rsidRPr="00070FD5" w:rsidRDefault="00FE738E" w:rsidP="00FE738E">
      <w:pPr>
        <w:jc w:val="both"/>
        <w:rPr>
          <w:rFonts w:asciiTheme="minorHAnsi" w:hAnsiTheme="minorHAnsi" w:cstheme="minorHAnsi"/>
          <w:b/>
        </w:rPr>
      </w:pPr>
    </w:p>
    <w:p w14:paraId="32F7CE86" w14:textId="10837EE0" w:rsidR="00FE738E" w:rsidRPr="00070FD5" w:rsidRDefault="00FE738E" w:rsidP="00FE738E">
      <w:pPr>
        <w:jc w:val="both"/>
        <w:rPr>
          <w:rFonts w:asciiTheme="minorHAnsi" w:hAnsiTheme="minorHAnsi" w:cstheme="minorHAnsi"/>
        </w:rPr>
      </w:pPr>
      <w:r>
        <w:rPr>
          <w:rFonts w:asciiTheme="minorHAnsi" w:hAnsiTheme="minorHAnsi" w:cstheme="minorHAnsi"/>
        </w:rPr>
        <w:t>2</w:t>
      </w:r>
      <w:r w:rsidRPr="00070FD5">
        <w:rPr>
          <w:rFonts w:asciiTheme="minorHAnsi" w:hAnsiTheme="minorHAnsi" w:cstheme="minorHAnsi"/>
        </w:rPr>
        <w:t>.1</w:t>
      </w:r>
      <w:r w:rsidRPr="00070FD5">
        <w:rPr>
          <w:rFonts w:asciiTheme="minorHAnsi" w:hAnsiTheme="minorHAnsi" w:cstheme="minorHAnsi"/>
        </w:rPr>
        <w:tab/>
      </w:r>
      <w:r w:rsidRPr="009104C2">
        <w:rPr>
          <w:rFonts w:asciiTheme="minorHAnsi" w:hAnsiTheme="minorHAnsi" w:cstheme="minorHAnsi"/>
        </w:rPr>
        <w:t xml:space="preserve">O envio da proposta deverá ser realizado através dos e-mails: </w:t>
      </w:r>
      <w:hyperlink r:id="rId9" w:history="1">
        <w:r w:rsidR="009407C3" w:rsidRPr="00706130">
          <w:rPr>
            <w:rStyle w:val="Hyperlink"/>
            <w:rFonts w:asciiTheme="minorHAnsi" w:hAnsiTheme="minorHAnsi" w:cstheme="minorHAnsi"/>
          </w:rPr>
          <w:t>diego.boracini@hemc.org.br</w:t>
        </w:r>
      </w:hyperlink>
      <w:r w:rsidR="00375BA2" w:rsidRPr="00706130">
        <w:rPr>
          <w:rFonts w:asciiTheme="minorHAnsi" w:hAnsiTheme="minorHAnsi" w:cstheme="minorHAnsi"/>
        </w:rPr>
        <w:t>,</w:t>
      </w:r>
      <w:r w:rsidR="00A76D8B">
        <w:rPr>
          <w:rFonts w:asciiTheme="minorHAnsi" w:hAnsiTheme="minorHAnsi" w:cstheme="minorHAnsi"/>
        </w:rPr>
        <w:t xml:space="preserve"> </w:t>
      </w:r>
      <w:r w:rsidR="00A76D8B" w:rsidRPr="009104C2">
        <w:rPr>
          <w:rFonts w:asciiTheme="minorHAnsi" w:hAnsiTheme="minorHAnsi" w:cstheme="minorHAnsi"/>
        </w:rPr>
        <w:t>sendo</w:t>
      </w:r>
      <w:r w:rsidRPr="009104C2">
        <w:rPr>
          <w:rFonts w:asciiTheme="minorHAnsi" w:hAnsiTheme="minorHAnsi" w:cstheme="minorHAnsi"/>
        </w:rPr>
        <w:t xml:space="preserve"> obrigatória a apresentação da proposta em papel </w:t>
      </w:r>
      <w:r w:rsidR="00375BA2" w:rsidRPr="009104C2">
        <w:rPr>
          <w:rFonts w:asciiTheme="minorHAnsi" w:hAnsiTheme="minorHAnsi" w:cstheme="minorHAnsi"/>
        </w:rPr>
        <w:t>timbrado, contendo</w:t>
      </w:r>
      <w:r w:rsidRPr="009104C2">
        <w:rPr>
          <w:rFonts w:asciiTheme="minorHAnsi" w:hAnsiTheme="minorHAnsi" w:cstheme="minorHAnsi"/>
        </w:rPr>
        <w:t xml:space="preserve"> em sua identificação: razão social da empresa, CNPJ, número do processo, objeto, nome do proponente, assinatura do representante legal, telefone e e-mail.</w:t>
      </w:r>
    </w:p>
    <w:p w14:paraId="67BAB59B" w14:textId="77777777" w:rsidR="00FE738E" w:rsidRPr="00070FD5" w:rsidRDefault="00FE738E" w:rsidP="00FE738E">
      <w:pPr>
        <w:jc w:val="both"/>
        <w:rPr>
          <w:rFonts w:asciiTheme="minorHAnsi" w:hAnsiTheme="minorHAnsi" w:cstheme="minorHAnsi"/>
        </w:rPr>
      </w:pPr>
    </w:p>
    <w:p w14:paraId="00D5EDBA" w14:textId="77777777" w:rsidR="00FE738E" w:rsidRPr="00070FD5" w:rsidRDefault="00FE738E" w:rsidP="00FE738E">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2</w:t>
      </w:r>
      <w:r w:rsidRPr="00070FD5">
        <w:rPr>
          <w:rFonts w:ascii="Calibri" w:eastAsiaTheme="minorHAnsi" w:hAnsi="Calibri" w:cs="Calibri"/>
          <w:color w:val="000000"/>
          <w:lang w:eastAsia="en-US"/>
        </w:rPr>
        <w:t>.</w:t>
      </w:r>
      <w:r>
        <w:rPr>
          <w:rFonts w:ascii="Calibri" w:eastAsiaTheme="minorHAnsi" w:hAnsi="Calibri" w:cs="Calibri"/>
          <w:color w:val="000000"/>
          <w:lang w:eastAsia="en-US"/>
        </w:rPr>
        <w:t>2</w:t>
      </w:r>
      <w:r w:rsidRPr="00070FD5">
        <w:rPr>
          <w:rFonts w:ascii="Calibri" w:eastAsiaTheme="minorHAnsi" w:hAnsi="Calibri" w:cs="Calibri"/>
          <w:color w:val="000000"/>
          <w:lang w:eastAsia="en-US"/>
        </w:rPr>
        <w:tab/>
        <w:t>Os preços deverão ser apresentados em reais, expressos em algarismos, computados todos os custos básicos diretos, bem como tributos, encargos sociais e trabalhistas e quaisquer outros custos ou despesas que incidam ou venham a incidir direta ou indiretamente sobre o objeto deste certame, tais como frete, combustível, embalagens, e demais despesas concernentes à plena execução do objeto.</w:t>
      </w:r>
    </w:p>
    <w:p w14:paraId="2A0DBA0F" w14:textId="77777777" w:rsidR="00FE738E" w:rsidRPr="00070FD5" w:rsidRDefault="00FE738E" w:rsidP="00FE738E">
      <w:pPr>
        <w:autoSpaceDE w:val="0"/>
        <w:autoSpaceDN w:val="0"/>
        <w:adjustRightInd w:val="0"/>
        <w:jc w:val="both"/>
        <w:rPr>
          <w:rFonts w:ascii="Calibri" w:eastAsiaTheme="minorHAnsi" w:hAnsi="Calibri" w:cs="Calibri"/>
          <w:color w:val="000000"/>
          <w:lang w:eastAsia="en-US"/>
        </w:rPr>
      </w:pPr>
    </w:p>
    <w:p w14:paraId="6BA7A1D9" w14:textId="77777777" w:rsidR="00FE738E" w:rsidRPr="00070FD5" w:rsidRDefault="00FE738E" w:rsidP="00FE738E">
      <w:pPr>
        <w:jc w:val="both"/>
        <w:rPr>
          <w:rFonts w:asciiTheme="minorHAnsi" w:hAnsiTheme="minorHAnsi" w:cstheme="minorHAnsi"/>
        </w:rPr>
      </w:pPr>
      <w:r>
        <w:rPr>
          <w:rFonts w:asciiTheme="minorHAnsi" w:hAnsiTheme="minorHAnsi" w:cstheme="minorHAnsi"/>
        </w:rPr>
        <w:t>2</w:t>
      </w:r>
      <w:r w:rsidRPr="00070FD5">
        <w:rPr>
          <w:rFonts w:asciiTheme="minorHAnsi" w:hAnsiTheme="minorHAnsi" w:cstheme="minorHAnsi"/>
        </w:rPr>
        <w:t>.</w:t>
      </w:r>
      <w:r>
        <w:rPr>
          <w:rFonts w:asciiTheme="minorHAnsi" w:hAnsiTheme="minorHAnsi" w:cstheme="minorHAnsi"/>
        </w:rPr>
        <w:t>3</w:t>
      </w:r>
      <w:r w:rsidRPr="00070FD5">
        <w:rPr>
          <w:rFonts w:asciiTheme="minorHAnsi" w:hAnsiTheme="minorHAnsi" w:cstheme="minorHAnsi"/>
        </w:rPr>
        <w:tab/>
        <w:t xml:space="preserve"> O Hospital não será responsabilizado e/ou onerado por eventual ausência de indicação, erro de digitação por parte da empresa e problemas com seu servidor.</w:t>
      </w:r>
    </w:p>
    <w:p w14:paraId="18F8E35B" w14:textId="77777777" w:rsidR="00FE738E" w:rsidRPr="00C4503B" w:rsidRDefault="00FE738E" w:rsidP="00FE738E">
      <w:pPr>
        <w:jc w:val="both"/>
        <w:rPr>
          <w:rFonts w:asciiTheme="minorHAnsi" w:hAnsiTheme="minorHAnsi" w:cstheme="minorHAnsi"/>
          <w:color w:val="FF0000"/>
        </w:rPr>
      </w:pPr>
    </w:p>
    <w:p w14:paraId="1F36C9F1" w14:textId="77777777" w:rsidR="00FE738E" w:rsidRPr="00800A9A" w:rsidRDefault="00FE738E" w:rsidP="00FE738E">
      <w:pPr>
        <w:autoSpaceDE w:val="0"/>
        <w:autoSpaceDN w:val="0"/>
        <w:adjustRightInd w:val="0"/>
        <w:jc w:val="both"/>
        <w:rPr>
          <w:rFonts w:ascii="Calibri" w:eastAsiaTheme="minorHAnsi" w:hAnsi="Calibri" w:cs="Calibri"/>
          <w:lang w:eastAsia="en-US"/>
        </w:rPr>
      </w:pPr>
      <w:r w:rsidRPr="00800A9A">
        <w:rPr>
          <w:rFonts w:ascii="Calibri" w:eastAsiaTheme="minorHAnsi" w:hAnsi="Calibri" w:cs="Calibri"/>
          <w:lang w:eastAsia="en-US"/>
        </w:rPr>
        <w:t>2.</w:t>
      </w:r>
      <w:r>
        <w:rPr>
          <w:rFonts w:ascii="Calibri" w:eastAsiaTheme="minorHAnsi" w:hAnsi="Calibri" w:cs="Calibri"/>
          <w:lang w:eastAsia="en-US"/>
        </w:rPr>
        <w:t>4</w:t>
      </w:r>
      <w:r w:rsidRPr="00800A9A">
        <w:rPr>
          <w:rFonts w:ascii="Calibri" w:eastAsiaTheme="minorHAnsi" w:hAnsi="Calibri" w:cs="Calibri"/>
          <w:lang w:eastAsia="en-US"/>
        </w:rPr>
        <w:t xml:space="preserve"> </w:t>
      </w:r>
      <w:r w:rsidRPr="00800A9A">
        <w:rPr>
          <w:rFonts w:ascii="Calibri" w:eastAsiaTheme="minorHAnsi" w:hAnsi="Calibri" w:cs="Calibri"/>
          <w:lang w:eastAsia="en-US"/>
        </w:rPr>
        <w:tab/>
      </w:r>
      <w:r w:rsidRPr="007D5B0E">
        <w:rPr>
          <w:rFonts w:ascii="Calibri" w:eastAsiaTheme="minorHAnsi" w:hAnsi="Calibri" w:cs="Calibri"/>
          <w:lang w:eastAsia="en-US"/>
        </w:rPr>
        <w:t>O participante deverá determinar no texto da proposta o seu prazo de validade, o qual não deverá ser inferior a 60 (sessenta) dias.</w:t>
      </w:r>
    </w:p>
    <w:p w14:paraId="6F96956C" w14:textId="0D872FDC" w:rsidR="00D75133" w:rsidRPr="00070FD5" w:rsidRDefault="00D75133" w:rsidP="0052487E">
      <w:pPr>
        <w:spacing w:line="276" w:lineRule="auto"/>
        <w:jc w:val="both"/>
        <w:rPr>
          <w:rFonts w:asciiTheme="minorHAnsi" w:hAnsiTheme="minorHAnsi" w:cstheme="minorHAnsi"/>
        </w:rPr>
      </w:pPr>
    </w:p>
    <w:p w14:paraId="1459F513" w14:textId="33594ECA" w:rsidR="0052487E" w:rsidRPr="00070FD5" w:rsidRDefault="00F3595F" w:rsidP="0052487E">
      <w:pPr>
        <w:jc w:val="both"/>
        <w:rPr>
          <w:rFonts w:asciiTheme="minorHAnsi" w:hAnsiTheme="minorHAnsi" w:cstheme="minorHAnsi"/>
          <w:b/>
        </w:rPr>
      </w:pPr>
      <w:r>
        <w:rPr>
          <w:rFonts w:asciiTheme="minorHAnsi" w:hAnsiTheme="minorHAnsi" w:cstheme="minorHAnsi"/>
          <w:b/>
        </w:rPr>
        <w:t>3</w:t>
      </w:r>
      <w:r w:rsidR="0052487E" w:rsidRPr="00070FD5">
        <w:rPr>
          <w:rFonts w:asciiTheme="minorHAnsi" w:hAnsiTheme="minorHAnsi" w:cstheme="minorHAnsi"/>
          <w:b/>
        </w:rPr>
        <w:t xml:space="preserve">. CLÁUSULA </w:t>
      </w:r>
      <w:r w:rsidR="00105C8A">
        <w:rPr>
          <w:rFonts w:asciiTheme="minorHAnsi" w:hAnsiTheme="minorHAnsi" w:cstheme="minorHAnsi"/>
          <w:b/>
        </w:rPr>
        <w:t>TERCEIRA</w:t>
      </w:r>
      <w:r w:rsidR="0052487E" w:rsidRPr="00070FD5">
        <w:rPr>
          <w:rFonts w:asciiTheme="minorHAnsi" w:hAnsiTheme="minorHAnsi" w:cstheme="minorHAnsi"/>
          <w:b/>
        </w:rPr>
        <w:t xml:space="preserve"> - </w:t>
      </w:r>
      <w:r w:rsidR="004056A5" w:rsidRPr="00070FD5">
        <w:rPr>
          <w:rFonts w:asciiTheme="minorHAnsi" w:hAnsiTheme="minorHAnsi" w:cstheme="minorHAnsi"/>
          <w:b/>
        </w:rPr>
        <w:t xml:space="preserve">DOS DOCUMENTOS </w:t>
      </w:r>
      <w:r w:rsidR="00AC1D55" w:rsidRPr="00070FD5">
        <w:rPr>
          <w:rFonts w:asciiTheme="minorHAnsi" w:hAnsiTheme="minorHAnsi" w:cstheme="minorHAnsi"/>
          <w:b/>
        </w:rPr>
        <w:t>E DA AMOSTRA</w:t>
      </w:r>
    </w:p>
    <w:p w14:paraId="5A1B8A02" w14:textId="77777777" w:rsidR="0052487E" w:rsidRPr="004A4902" w:rsidRDefault="0052487E" w:rsidP="00FA60BF">
      <w:pPr>
        <w:jc w:val="both"/>
        <w:rPr>
          <w:rFonts w:asciiTheme="minorHAnsi" w:hAnsiTheme="minorHAnsi" w:cstheme="minorHAnsi"/>
          <w:b/>
          <w:bCs/>
        </w:rPr>
      </w:pPr>
    </w:p>
    <w:p w14:paraId="51958977" w14:textId="79085DB9" w:rsidR="00FE738E" w:rsidRDefault="00105C8A" w:rsidP="00FE738E">
      <w:pPr>
        <w:jc w:val="both"/>
        <w:rPr>
          <w:rFonts w:asciiTheme="minorHAnsi" w:eastAsia="Arial" w:hAnsiTheme="minorHAnsi" w:cstheme="minorHAnsi"/>
        </w:rPr>
      </w:pPr>
      <w:r w:rsidRPr="004A4902">
        <w:rPr>
          <w:rFonts w:asciiTheme="minorHAnsi" w:hAnsiTheme="minorHAnsi" w:cstheme="minorHAnsi"/>
        </w:rPr>
        <w:t>3</w:t>
      </w:r>
      <w:r w:rsidR="000A527C" w:rsidRPr="004A4902">
        <w:rPr>
          <w:rFonts w:asciiTheme="minorHAnsi" w:hAnsiTheme="minorHAnsi" w:cstheme="minorHAnsi"/>
        </w:rPr>
        <w:t>.1</w:t>
      </w:r>
      <w:r w:rsidR="000A527C" w:rsidRPr="004A4902">
        <w:rPr>
          <w:rFonts w:asciiTheme="minorHAnsi" w:hAnsiTheme="minorHAnsi" w:cstheme="minorHAnsi"/>
        </w:rPr>
        <w:tab/>
      </w:r>
      <w:r w:rsidR="00FE738E" w:rsidRPr="00471875">
        <w:rPr>
          <w:rFonts w:asciiTheme="minorHAnsi" w:hAnsiTheme="minorHAnsi" w:cstheme="minorHAnsi"/>
          <w:bCs/>
        </w:rPr>
        <w:t xml:space="preserve">O participante deverá enviar os documentos abaixo relacionados, juntamente com a proposta comercial, </w:t>
      </w:r>
      <w:r w:rsidR="00FE738E" w:rsidRPr="00471875">
        <w:rPr>
          <w:rFonts w:asciiTheme="minorHAnsi" w:eastAsia="Arial" w:hAnsiTheme="minorHAnsi" w:cstheme="minorHAnsi"/>
        </w:rPr>
        <w:t xml:space="preserve">até a data e horário limites de recebimento estabelecida neste Ato, </w:t>
      </w:r>
      <w:r w:rsidR="00FE738E" w:rsidRPr="00471875">
        <w:rPr>
          <w:rFonts w:asciiTheme="minorHAnsi" w:hAnsiTheme="minorHAnsi" w:cstheme="minorHAnsi"/>
          <w:bCs/>
        </w:rPr>
        <w:t xml:space="preserve">através dos </w:t>
      </w:r>
      <w:r w:rsidR="00FE738E" w:rsidRPr="00A76D8B">
        <w:rPr>
          <w:rFonts w:asciiTheme="minorHAnsi" w:hAnsiTheme="minorHAnsi" w:cstheme="minorHAnsi"/>
          <w:bCs/>
        </w:rPr>
        <w:t xml:space="preserve">e-mails: </w:t>
      </w:r>
      <w:r w:rsidR="00375BA2">
        <w:rPr>
          <w:rFonts w:asciiTheme="minorHAnsi" w:hAnsiTheme="minorHAnsi" w:cstheme="minorHAnsi"/>
        </w:rPr>
        <w:t>aline.martins@hemc.org.br</w:t>
      </w:r>
      <w:r w:rsidR="00FE738E" w:rsidRPr="00471875">
        <w:rPr>
          <w:rStyle w:val="Hyperlink"/>
          <w:rFonts w:asciiTheme="minorHAnsi" w:hAnsiTheme="minorHAnsi" w:cstheme="minorHAnsi"/>
          <w:bCs/>
          <w:color w:val="auto"/>
          <w:u w:val="none"/>
        </w:rPr>
        <w:t xml:space="preserve">, </w:t>
      </w:r>
      <w:r w:rsidR="00FE738E" w:rsidRPr="00471875">
        <w:rPr>
          <w:rFonts w:asciiTheme="minorHAnsi" w:eastAsia="Arial" w:hAnsiTheme="minorHAnsi" w:cstheme="minorHAnsi"/>
        </w:rPr>
        <w:t xml:space="preserve">sob pena de, não o fazendo, ser considerada inabilitada para o certame. </w:t>
      </w:r>
    </w:p>
    <w:p w14:paraId="453F7BD8" w14:textId="2F7EF386" w:rsidR="00B756C4" w:rsidRDefault="00B756C4" w:rsidP="00FE738E">
      <w:pPr>
        <w:jc w:val="both"/>
        <w:rPr>
          <w:rFonts w:asciiTheme="minorHAnsi" w:eastAsia="Arial" w:hAnsiTheme="minorHAnsi" w:cstheme="minorHAnsi"/>
        </w:rPr>
      </w:pPr>
    </w:p>
    <w:p w14:paraId="2703E915" w14:textId="77777777" w:rsidR="00B756C4" w:rsidRPr="00070FD5" w:rsidRDefault="00B756C4" w:rsidP="00B756C4">
      <w:pPr>
        <w:ind w:firstLine="708"/>
        <w:jc w:val="both"/>
        <w:rPr>
          <w:rFonts w:asciiTheme="minorHAnsi" w:hAnsiTheme="minorHAnsi" w:cstheme="minorHAnsi"/>
          <w:b/>
          <w:bCs/>
        </w:rPr>
      </w:pPr>
      <w:r>
        <w:rPr>
          <w:rFonts w:asciiTheme="minorHAnsi" w:hAnsiTheme="minorHAnsi" w:cstheme="minorHAnsi"/>
          <w:b/>
          <w:bCs/>
        </w:rPr>
        <w:t>3</w:t>
      </w:r>
      <w:r w:rsidRPr="00070FD5">
        <w:rPr>
          <w:rFonts w:asciiTheme="minorHAnsi" w:hAnsiTheme="minorHAnsi" w:cstheme="minorHAnsi"/>
          <w:b/>
          <w:bCs/>
        </w:rPr>
        <w:t>.1.1</w:t>
      </w:r>
      <w:r w:rsidRPr="00070FD5">
        <w:rPr>
          <w:rFonts w:asciiTheme="minorHAnsi" w:hAnsiTheme="minorHAnsi" w:cstheme="minorHAnsi"/>
          <w:b/>
          <w:bCs/>
        </w:rPr>
        <w:tab/>
        <w:t xml:space="preserve">Relativos à Habilitação Jurídica: </w:t>
      </w:r>
    </w:p>
    <w:p w14:paraId="5C118931" w14:textId="77777777" w:rsidR="00B756C4" w:rsidRPr="00070FD5" w:rsidRDefault="00B756C4" w:rsidP="00B756C4">
      <w:pPr>
        <w:ind w:left="708" w:firstLine="708"/>
        <w:jc w:val="both"/>
        <w:rPr>
          <w:rFonts w:asciiTheme="minorHAnsi" w:hAnsiTheme="minorHAnsi" w:cstheme="minorHAnsi"/>
        </w:rPr>
      </w:pPr>
    </w:p>
    <w:p w14:paraId="27C91058" w14:textId="77777777" w:rsidR="00B756C4" w:rsidRPr="00070FD5" w:rsidRDefault="00B756C4" w:rsidP="00B756C4">
      <w:pPr>
        <w:ind w:left="708" w:firstLine="708"/>
        <w:jc w:val="both"/>
        <w:rPr>
          <w:rFonts w:asciiTheme="minorHAnsi" w:hAnsiTheme="minorHAnsi" w:cstheme="minorHAnsi"/>
        </w:rPr>
      </w:pPr>
      <w:r>
        <w:rPr>
          <w:rFonts w:asciiTheme="minorHAnsi" w:hAnsiTheme="minorHAnsi" w:cstheme="minorHAnsi"/>
        </w:rPr>
        <w:t>3</w:t>
      </w:r>
      <w:r w:rsidRPr="00070FD5">
        <w:rPr>
          <w:rFonts w:asciiTheme="minorHAnsi" w:hAnsiTheme="minorHAnsi" w:cstheme="minorHAnsi"/>
        </w:rPr>
        <w:t>.1.1.1</w:t>
      </w:r>
      <w:r w:rsidRPr="00070FD5">
        <w:rPr>
          <w:rFonts w:asciiTheme="minorHAnsi" w:hAnsiTheme="minorHAnsi" w:cstheme="minorHAnsi"/>
        </w:rPr>
        <w:tab/>
        <w:t xml:space="preserve">Registro comercial, no caso de empresário individual; </w:t>
      </w:r>
    </w:p>
    <w:p w14:paraId="6784B6E4" w14:textId="77777777" w:rsidR="00B756C4" w:rsidRPr="00070FD5" w:rsidRDefault="00B756C4" w:rsidP="00B756C4">
      <w:pPr>
        <w:ind w:left="708" w:firstLine="708"/>
        <w:jc w:val="both"/>
        <w:rPr>
          <w:rFonts w:asciiTheme="minorHAnsi" w:hAnsiTheme="minorHAnsi" w:cstheme="minorHAnsi"/>
        </w:rPr>
      </w:pPr>
    </w:p>
    <w:p w14:paraId="69692822" w14:textId="77777777" w:rsidR="00B756C4" w:rsidRPr="00070FD5" w:rsidRDefault="00B756C4" w:rsidP="00B756C4">
      <w:pPr>
        <w:ind w:left="708" w:firstLine="708"/>
        <w:jc w:val="both"/>
        <w:rPr>
          <w:rFonts w:asciiTheme="minorHAnsi" w:hAnsiTheme="minorHAnsi" w:cstheme="minorHAnsi"/>
        </w:rPr>
      </w:pPr>
      <w:r>
        <w:rPr>
          <w:rFonts w:asciiTheme="minorHAnsi" w:hAnsiTheme="minorHAnsi" w:cstheme="minorHAnsi"/>
        </w:rPr>
        <w:t>3</w:t>
      </w:r>
      <w:r w:rsidRPr="00070FD5">
        <w:rPr>
          <w:rFonts w:asciiTheme="minorHAnsi" w:hAnsiTheme="minorHAnsi" w:cstheme="minorHAnsi"/>
        </w:rPr>
        <w:t>.1.1.2</w:t>
      </w:r>
      <w:r w:rsidRPr="00070FD5">
        <w:rPr>
          <w:rFonts w:asciiTheme="minorHAnsi" w:hAnsiTheme="minorHAnsi" w:cstheme="minorHAnsi"/>
        </w:rPr>
        <w:tab/>
        <w:t xml:space="preserve">Ato constitutivo, estatuto ou contrato social em vigor devidamente registrado, acompanhados de todas as alterações ou da consolidação respectiva. </w:t>
      </w:r>
      <w:r w:rsidRPr="00070FD5">
        <w:rPr>
          <w:rFonts w:asciiTheme="minorHAnsi" w:hAnsiTheme="minorHAnsi" w:cstheme="minorHAnsi"/>
        </w:rPr>
        <w:lastRenderedPageBreak/>
        <w:t xml:space="preserve">Em se tratando de sociedades empresárias e, no caso de sociedades por ações, acompanhado de documentos de eleição de seus administradores.  </w:t>
      </w:r>
    </w:p>
    <w:p w14:paraId="0235A25B" w14:textId="77777777" w:rsidR="00B756C4" w:rsidRPr="00070FD5" w:rsidRDefault="00B756C4" w:rsidP="00B756C4">
      <w:pPr>
        <w:jc w:val="both"/>
        <w:rPr>
          <w:rFonts w:asciiTheme="minorHAnsi" w:hAnsiTheme="minorHAnsi" w:cstheme="minorHAnsi"/>
        </w:rPr>
      </w:pPr>
    </w:p>
    <w:p w14:paraId="5EA23627" w14:textId="77777777" w:rsidR="00B756C4" w:rsidRPr="00070FD5" w:rsidRDefault="00B756C4" w:rsidP="00B756C4">
      <w:pPr>
        <w:ind w:firstLine="708"/>
        <w:jc w:val="both"/>
        <w:rPr>
          <w:rFonts w:asciiTheme="minorHAnsi" w:hAnsiTheme="minorHAnsi" w:cstheme="minorHAnsi"/>
          <w:b/>
          <w:bCs/>
        </w:rPr>
      </w:pPr>
      <w:r>
        <w:rPr>
          <w:rFonts w:asciiTheme="minorHAnsi" w:hAnsiTheme="minorHAnsi" w:cstheme="minorHAnsi"/>
          <w:b/>
          <w:bCs/>
        </w:rPr>
        <w:t>3</w:t>
      </w:r>
      <w:r w:rsidRPr="00070FD5">
        <w:rPr>
          <w:rFonts w:asciiTheme="minorHAnsi" w:hAnsiTheme="minorHAnsi" w:cstheme="minorHAnsi"/>
          <w:b/>
          <w:bCs/>
        </w:rPr>
        <w:t>.1.2</w:t>
      </w:r>
      <w:r w:rsidRPr="00070FD5">
        <w:rPr>
          <w:rFonts w:asciiTheme="minorHAnsi" w:hAnsiTheme="minorHAnsi" w:cstheme="minorHAnsi"/>
          <w:b/>
          <w:bCs/>
        </w:rPr>
        <w:tab/>
        <w:t xml:space="preserve">Relativos à Regularidade Fiscal e Trabalhista: </w:t>
      </w:r>
    </w:p>
    <w:p w14:paraId="10045FBF" w14:textId="77777777" w:rsidR="00B756C4" w:rsidRPr="00070FD5" w:rsidRDefault="00B756C4" w:rsidP="00B756C4">
      <w:pPr>
        <w:ind w:left="708" w:firstLine="708"/>
        <w:jc w:val="both"/>
        <w:rPr>
          <w:rFonts w:asciiTheme="minorHAnsi" w:hAnsiTheme="minorHAnsi" w:cstheme="minorHAnsi"/>
        </w:rPr>
      </w:pPr>
    </w:p>
    <w:p w14:paraId="12D9EA3F" w14:textId="77777777" w:rsidR="00B756C4" w:rsidRPr="00070FD5"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.1.2.1 Comprovante de inscrição no Cadastro Nacional de Pessoa Jurídica (CNPJ), observando-se que: </w:t>
      </w:r>
    </w:p>
    <w:p w14:paraId="4CFC2DC8" w14:textId="77777777" w:rsidR="00B756C4" w:rsidRPr="00070FD5" w:rsidRDefault="00B756C4" w:rsidP="00B756C4">
      <w:pPr>
        <w:ind w:left="708" w:firstLine="708"/>
        <w:jc w:val="both"/>
        <w:rPr>
          <w:rFonts w:asciiTheme="minorHAnsi" w:hAnsiTheme="minorHAnsi" w:cstheme="minorHAnsi"/>
          <w:color w:val="000000" w:themeColor="text1"/>
        </w:rPr>
      </w:pPr>
      <w:r w:rsidRPr="00070FD5">
        <w:rPr>
          <w:rFonts w:asciiTheme="minorHAnsi" w:hAnsiTheme="minorHAnsi" w:cstheme="minorHAnsi"/>
          <w:color w:val="000000" w:themeColor="text1"/>
        </w:rPr>
        <w:t xml:space="preserve">a) Se a empresa Participante for matriz, os documentos deverão estar em nome da matriz; </w:t>
      </w:r>
    </w:p>
    <w:p w14:paraId="017522A8" w14:textId="77777777" w:rsidR="00B756C4" w:rsidRPr="00070FD5" w:rsidRDefault="00B756C4" w:rsidP="00B756C4">
      <w:pPr>
        <w:ind w:left="708" w:firstLine="708"/>
        <w:jc w:val="both"/>
        <w:rPr>
          <w:rFonts w:asciiTheme="minorHAnsi" w:hAnsiTheme="minorHAnsi" w:cstheme="minorHAnsi"/>
          <w:color w:val="000000" w:themeColor="text1"/>
        </w:rPr>
      </w:pPr>
      <w:r w:rsidRPr="00070FD5">
        <w:rPr>
          <w:rFonts w:asciiTheme="minorHAnsi" w:hAnsiTheme="minorHAnsi" w:cstheme="minorHAnsi"/>
          <w:color w:val="000000" w:themeColor="text1"/>
        </w:rPr>
        <w:t>b) Se a empresa Participante for a filial, os documentos deverão estar em nome da filial, salvo situação expressa no documento válido para matriz e filiais.</w:t>
      </w:r>
    </w:p>
    <w:p w14:paraId="05BF4813" w14:textId="77777777" w:rsidR="00B756C4" w:rsidRPr="00070FD5" w:rsidRDefault="00B756C4" w:rsidP="00B756C4">
      <w:pPr>
        <w:ind w:left="708" w:firstLine="708"/>
        <w:jc w:val="both"/>
        <w:rPr>
          <w:rFonts w:asciiTheme="minorHAnsi" w:hAnsiTheme="minorHAnsi" w:cstheme="minorHAnsi"/>
          <w:color w:val="000000" w:themeColor="text1"/>
        </w:rPr>
      </w:pPr>
    </w:p>
    <w:p w14:paraId="163CA77F" w14:textId="77777777" w:rsidR="00B756C4" w:rsidRPr="00070FD5"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.1.2.2 Prova de inscrição no Cadastro de Contribuintes estadual e/ou municipal (se houver) relativo à sede da participante, pertinente ao seu ramo de atividade e compatível com o objeto contratado;</w:t>
      </w:r>
    </w:p>
    <w:p w14:paraId="2FF260A7" w14:textId="77777777" w:rsidR="00B756C4" w:rsidRPr="00070FD5" w:rsidRDefault="00B756C4" w:rsidP="00B756C4">
      <w:pPr>
        <w:ind w:left="708" w:firstLine="708"/>
        <w:jc w:val="both"/>
        <w:rPr>
          <w:rFonts w:asciiTheme="minorHAnsi" w:hAnsiTheme="minorHAnsi" w:cstheme="minorHAnsi"/>
          <w:color w:val="000000" w:themeColor="text1"/>
        </w:rPr>
      </w:pPr>
    </w:p>
    <w:p w14:paraId="0072B301" w14:textId="77777777" w:rsidR="00B756C4" w:rsidRPr="00070FD5"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.1.2.3 Prova de regularidade com as Fazendas Públicas: </w:t>
      </w:r>
    </w:p>
    <w:p w14:paraId="4B49EC3A" w14:textId="77777777" w:rsidR="00B756C4" w:rsidRPr="00070FD5" w:rsidRDefault="00B756C4" w:rsidP="00B756C4">
      <w:pPr>
        <w:ind w:left="1416"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.1.2.3.1 - </w:t>
      </w:r>
      <w:r w:rsidRPr="00070FD5">
        <w:rPr>
          <w:rFonts w:asciiTheme="minorHAnsi" w:hAnsiTheme="minorHAnsi" w:cstheme="minorHAnsi"/>
          <w:b/>
          <w:bCs/>
          <w:color w:val="000000" w:themeColor="text1"/>
        </w:rPr>
        <w:t>Federal:</w:t>
      </w:r>
      <w:r w:rsidRPr="00070FD5">
        <w:rPr>
          <w:rFonts w:asciiTheme="minorHAnsi" w:hAnsiTheme="minorHAnsi" w:cstheme="minorHAnsi"/>
          <w:color w:val="000000" w:themeColor="text1"/>
        </w:rPr>
        <w:t xml:space="preserve"> (Certidão conjunta fornecida pela Secretaria da Receita Federal do Brasil e pela Procuradoria Geral da Fazenda Nacional, respectivamente, em conjunto, nos termos da IN/RFB nº 734/07 e do Decreto nº 6.106/2007);</w:t>
      </w:r>
    </w:p>
    <w:p w14:paraId="6DF8561E" w14:textId="77777777" w:rsidR="00B756C4" w:rsidRPr="00070FD5" w:rsidRDefault="00B756C4" w:rsidP="00B756C4">
      <w:pPr>
        <w:ind w:left="1416"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.1.2.3.2 - </w:t>
      </w:r>
      <w:r w:rsidRPr="00070FD5">
        <w:rPr>
          <w:rFonts w:asciiTheme="minorHAnsi" w:hAnsiTheme="minorHAnsi" w:cstheme="minorHAnsi"/>
          <w:b/>
          <w:bCs/>
          <w:color w:val="000000" w:themeColor="text1"/>
        </w:rPr>
        <w:t>Estadual:</w:t>
      </w:r>
      <w:r w:rsidRPr="00070FD5">
        <w:rPr>
          <w:rFonts w:asciiTheme="minorHAnsi" w:hAnsiTheme="minorHAnsi" w:cstheme="minorHAnsi"/>
          <w:color w:val="000000" w:themeColor="text1"/>
        </w:rPr>
        <w:t xml:space="preserve"> admitida a certidão positiva com efeito de negativa ou outra equivalente na forma da lei; </w:t>
      </w:r>
    </w:p>
    <w:p w14:paraId="6B0CBB86" w14:textId="77777777" w:rsidR="00B756C4" w:rsidRPr="00070FD5" w:rsidRDefault="00B756C4" w:rsidP="00B756C4">
      <w:pPr>
        <w:ind w:left="1416"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.1.2.3.3 - </w:t>
      </w:r>
      <w:r w:rsidRPr="00070FD5">
        <w:rPr>
          <w:rFonts w:asciiTheme="minorHAnsi" w:hAnsiTheme="minorHAnsi" w:cstheme="minorHAnsi"/>
          <w:b/>
          <w:bCs/>
          <w:color w:val="000000" w:themeColor="text1"/>
        </w:rPr>
        <w:t>Municipal:</w:t>
      </w:r>
      <w:r w:rsidRPr="00070FD5">
        <w:rPr>
          <w:rFonts w:asciiTheme="minorHAnsi" w:hAnsiTheme="minorHAnsi" w:cstheme="minorHAnsi"/>
          <w:color w:val="000000" w:themeColor="text1"/>
        </w:rPr>
        <w:t xml:space="preserve"> certidão de </w:t>
      </w:r>
      <w:r w:rsidRPr="00070FD5">
        <w:rPr>
          <w:rFonts w:asciiTheme="minorHAnsi" w:hAnsiTheme="minorHAnsi" w:cstheme="minorHAnsi"/>
          <w:b/>
          <w:bCs/>
          <w:color w:val="000000" w:themeColor="text1"/>
        </w:rPr>
        <w:t>tributos mobiliários e imobiliários, (entregues separadamente)</w:t>
      </w:r>
      <w:r w:rsidRPr="00070FD5">
        <w:rPr>
          <w:rFonts w:asciiTheme="minorHAnsi" w:hAnsiTheme="minorHAnsi" w:cstheme="minorHAnsi"/>
          <w:color w:val="000000" w:themeColor="text1"/>
        </w:rPr>
        <w:t xml:space="preserve"> conforme sede da participante. </w:t>
      </w:r>
    </w:p>
    <w:p w14:paraId="628302FB" w14:textId="77777777" w:rsidR="00B756C4" w:rsidRPr="00070FD5" w:rsidRDefault="00B756C4" w:rsidP="00B756C4">
      <w:pPr>
        <w:ind w:left="1416" w:firstLine="708"/>
        <w:jc w:val="both"/>
        <w:rPr>
          <w:rFonts w:asciiTheme="minorHAnsi" w:hAnsiTheme="minorHAnsi" w:cstheme="minorHAnsi"/>
          <w:color w:val="000000" w:themeColor="text1"/>
        </w:rPr>
      </w:pPr>
    </w:p>
    <w:p w14:paraId="57164866" w14:textId="77777777" w:rsidR="00B756C4"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.1.2.4 Prova de regularidade relativa ao Fundo de Garantia por Tempo de Serviço (CRF);</w:t>
      </w:r>
    </w:p>
    <w:p w14:paraId="0CE45C81" w14:textId="77777777" w:rsidR="00B756C4" w:rsidRDefault="00B756C4" w:rsidP="00B756C4">
      <w:pPr>
        <w:ind w:left="708" w:firstLine="708"/>
        <w:jc w:val="both"/>
        <w:rPr>
          <w:rFonts w:asciiTheme="minorHAnsi" w:hAnsiTheme="minorHAnsi" w:cstheme="minorHAnsi"/>
          <w:color w:val="000000" w:themeColor="text1"/>
        </w:rPr>
      </w:pPr>
    </w:p>
    <w:p w14:paraId="2FBD8679" w14:textId="77777777" w:rsidR="00B756C4" w:rsidRPr="00070FD5"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.1.2.5 Certidão Negativa de Débitos Trabalhistas (CNDT), comprovando a inexistência de débitos inadimplidos perante a Justiça do Trabalho, nos termos da Lei Federal nº 12.440/11; </w:t>
      </w:r>
    </w:p>
    <w:p w14:paraId="14DC9FFC" w14:textId="77777777" w:rsidR="00B756C4" w:rsidRPr="00070FD5" w:rsidRDefault="00B756C4" w:rsidP="00B756C4">
      <w:pPr>
        <w:ind w:left="708" w:firstLine="708"/>
        <w:jc w:val="both"/>
        <w:rPr>
          <w:rFonts w:asciiTheme="minorHAnsi" w:hAnsiTheme="minorHAnsi" w:cstheme="minorHAnsi"/>
          <w:color w:val="000000" w:themeColor="text1"/>
        </w:rPr>
      </w:pPr>
    </w:p>
    <w:p w14:paraId="6EF239B8" w14:textId="77777777" w:rsidR="00B756C4" w:rsidRPr="00070FD5"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.1.2.6 Certidão negativa de falência ou recuperação judicial, expedida pelo distribuidor da sede da pessoa jurídica, emitida no período de até 30 (trinta) dias anteriores à data fixada para a entrega dos envelopes. Serão aceitas propostas de empresas em recuperação judicial, mediante apresentação do Plano de Recuperação já homologado pelo juízo competente, e, em vigor, sem prejuízo do atendimento a todos os requisitos de habilitação econômico-financeira estabelecidos nest</w:t>
      </w:r>
      <w:r>
        <w:rPr>
          <w:rFonts w:asciiTheme="minorHAnsi" w:hAnsiTheme="minorHAnsi" w:cstheme="minorHAnsi"/>
          <w:color w:val="000000" w:themeColor="text1"/>
        </w:rPr>
        <w:t>e ato</w:t>
      </w:r>
      <w:r w:rsidRPr="00070FD5">
        <w:rPr>
          <w:rFonts w:asciiTheme="minorHAnsi" w:hAnsiTheme="minorHAnsi" w:cstheme="minorHAnsi"/>
          <w:color w:val="000000" w:themeColor="text1"/>
        </w:rPr>
        <w:t>;</w:t>
      </w:r>
    </w:p>
    <w:p w14:paraId="5D9D4A5E" w14:textId="77777777" w:rsidR="00B756C4" w:rsidRPr="00070FD5" w:rsidRDefault="00B756C4" w:rsidP="00B756C4">
      <w:pPr>
        <w:ind w:left="708" w:firstLine="708"/>
        <w:jc w:val="both"/>
        <w:rPr>
          <w:rFonts w:asciiTheme="minorHAnsi" w:hAnsiTheme="minorHAnsi" w:cstheme="minorHAnsi"/>
          <w:color w:val="000000" w:themeColor="text1"/>
        </w:rPr>
      </w:pPr>
    </w:p>
    <w:p w14:paraId="763AE22B" w14:textId="77777777" w:rsidR="00B756C4" w:rsidRPr="00070FD5" w:rsidRDefault="00B756C4" w:rsidP="00B756C4">
      <w:pPr>
        <w:ind w:left="708" w:firstLine="708"/>
        <w:jc w:val="both"/>
        <w:rPr>
          <w:rFonts w:asciiTheme="minorHAnsi" w:hAnsiTheme="minorHAnsi" w:cstheme="minorHAnsi"/>
          <w:color w:val="000000" w:themeColor="text1"/>
        </w:rPr>
      </w:pPr>
      <w:r>
        <w:rPr>
          <w:rFonts w:asciiTheme="minorHAnsi" w:hAnsiTheme="minorHAnsi" w:cstheme="minorHAnsi"/>
          <w:color w:val="000000" w:themeColor="text1"/>
        </w:rPr>
        <w:t>3</w:t>
      </w:r>
      <w:r w:rsidRPr="00070FD5">
        <w:rPr>
          <w:rFonts w:asciiTheme="minorHAnsi" w:hAnsiTheme="minorHAnsi" w:cstheme="minorHAnsi"/>
          <w:color w:val="000000" w:themeColor="text1"/>
        </w:rPr>
        <w:t xml:space="preserve">.1.2.7 Declaração de ausência de vínculo com a FUABC, nos termos do art. 6º Caput, do Regulamento de compras, contratação de serviços terceirizados, serviços especializados e obras da Fundação ABC e suas mantidas, a qual deverá conter expressamente, que não possui em seus quadros a presença de dirigente ou sócio cônjuge, companheiro parente em linha reta, colateral ou por afinidade, até </w:t>
      </w:r>
      <w:r w:rsidRPr="00070FD5">
        <w:rPr>
          <w:rFonts w:asciiTheme="minorHAnsi" w:hAnsiTheme="minorHAnsi" w:cstheme="minorHAnsi"/>
          <w:color w:val="000000" w:themeColor="text1"/>
        </w:rPr>
        <w:lastRenderedPageBreak/>
        <w:t xml:space="preserve">o terceiro grau inclusive, de profissionais integrantes de órgãos de deliberação ou direção da FUABC, para fins da não implicação futura de nulidade do certame; </w:t>
      </w:r>
    </w:p>
    <w:p w14:paraId="4C038CA6" w14:textId="77777777" w:rsidR="00B756C4" w:rsidRPr="00070FD5" w:rsidRDefault="00B756C4" w:rsidP="00B756C4">
      <w:pPr>
        <w:jc w:val="both"/>
        <w:rPr>
          <w:rFonts w:asciiTheme="minorHAnsi" w:hAnsiTheme="minorHAnsi" w:cstheme="minorHAnsi"/>
          <w:color w:val="000000" w:themeColor="text1"/>
        </w:rPr>
      </w:pPr>
    </w:p>
    <w:p w14:paraId="1D437280" w14:textId="77777777" w:rsidR="00B756C4" w:rsidRDefault="00B756C4" w:rsidP="00B756C4">
      <w:pPr>
        <w:jc w:val="both"/>
        <w:rPr>
          <w:rFonts w:asciiTheme="minorHAnsi" w:hAnsiTheme="minorHAnsi" w:cstheme="minorHAnsi"/>
          <w:b/>
          <w:bCs/>
        </w:rPr>
      </w:pPr>
    </w:p>
    <w:p w14:paraId="70527871" w14:textId="090F8B0B" w:rsidR="00105C8A" w:rsidRPr="00105C8A" w:rsidRDefault="00105C8A" w:rsidP="00105C8A">
      <w:pPr>
        <w:jc w:val="both"/>
        <w:rPr>
          <w:rFonts w:asciiTheme="minorHAnsi" w:hAnsiTheme="minorHAnsi" w:cstheme="minorHAnsi"/>
          <w:b/>
          <w:bCs/>
        </w:rPr>
      </w:pPr>
      <w:r w:rsidRPr="00105C8A">
        <w:rPr>
          <w:rFonts w:asciiTheme="minorHAnsi" w:hAnsiTheme="minorHAnsi" w:cstheme="minorHAnsi"/>
          <w:b/>
          <w:bCs/>
        </w:rPr>
        <w:t>4. CLÁUSULA QUARTA - DA RESPONSABILIDADE DA PARTICIPANTE</w:t>
      </w:r>
    </w:p>
    <w:p w14:paraId="26E36AEF" w14:textId="77777777" w:rsidR="00105C8A" w:rsidRPr="00105C8A" w:rsidRDefault="00105C8A" w:rsidP="00105C8A">
      <w:pPr>
        <w:jc w:val="both"/>
        <w:rPr>
          <w:rFonts w:asciiTheme="minorHAnsi" w:hAnsiTheme="minorHAnsi" w:cstheme="minorHAnsi"/>
        </w:rPr>
      </w:pPr>
    </w:p>
    <w:p w14:paraId="0533FF68" w14:textId="428C7A77" w:rsidR="00105C8A" w:rsidRPr="00070FD5" w:rsidRDefault="00105C8A" w:rsidP="00105C8A">
      <w:pPr>
        <w:jc w:val="both"/>
        <w:rPr>
          <w:rFonts w:asciiTheme="minorHAnsi" w:hAnsiTheme="minorHAnsi" w:cstheme="minorHAnsi"/>
        </w:rPr>
      </w:pPr>
      <w:r w:rsidRPr="00800072">
        <w:rPr>
          <w:rFonts w:asciiTheme="minorHAnsi" w:hAnsiTheme="minorHAnsi" w:cstheme="minorHAnsi"/>
        </w:rPr>
        <w:t>4.1</w:t>
      </w:r>
      <w:r w:rsidRPr="00800072">
        <w:rPr>
          <w:rFonts w:asciiTheme="minorHAnsi" w:hAnsiTheme="minorHAnsi" w:cstheme="minorHAnsi"/>
        </w:rPr>
        <w:tab/>
        <w:t xml:space="preserve">A Empresa participante </w:t>
      </w:r>
      <w:r w:rsidR="00571DA8" w:rsidRPr="00800072">
        <w:rPr>
          <w:rFonts w:asciiTheme="minorHAnsi" w:hAnsiTheme="minorHAnsi" w:cstheme="minorHAnsi"/>
        </w:rPr>
        <w:t xml:space="preserve">se </w:t>
      </w:r>
      <w:r w:rsidRPr="00800072">
        <w:rPr>
          <w:rFonts w:asciiTheme="minorHAnsi" w:hAnsiTheme="minorHAnsi" w:cstheme="minorHAnsi"/>
        </w:rPr>
        <w:t>responsabiliza exclusiva e formalmente pelas transações efetuadas em seu nome, assume como firmes e verdadeiras suas propostas, inclusive os atos praticados diretamente ou por seu representante, excluída a responsabilidade do provedor do sistema ou do órgão ou entidade promotora da coleta de preços por eventuais danos decorrentes de uso indevido das credenciais de acesso, ainda que por terceiros.</w:t>
      </w:r>
    </w:p>
    <w:p w14:paraId="51BB7035" w14:textId="77777777" w:rsidR="00105C8A" w:rsidRPr="00070FD5" w:rsidRDefault="00105C8A" w:rsidP="00105C8A">
      <w:pPr>
        <w:jc w:val="both"/>
        <w:rPr>
          <w:rFonts w:asciiTheme="minorHAnsi" w:hAnsiTheme="minorHAnsi" w:cstheme="minorHAnsi"/>
        </w:rPr>
      </w:pPr>
    </w:p>
    <w:p w14:paraId="1FFF2340" w14:textId="0141635D" w:rsidR="00320B30" w:rsidRPr="00070FD5" w:rsidRDefault="00320B30" w:rsidP="00FA60BF">
      <w:pPr>
        <w:jc w:val="both"/>
        <w:rPr>
          <w:rFonts w:asciiTheme="minorHAnsi" w:hAnsiTheme="minorHAnsi" w:cstheme="minorHAnsi"/>
          <w:b/>
          <w:bCs/>
        </w:rPr>
      </w:pPr>
      <w:r w:rsidRPr="00070FD5">
        <w:rPr>
          <w:rFonts w:asciiTheme="minorHAnsi" w:hAnsiTheme="minorHAnsi" w:cstheme="minorHAnsi"/>
          <w:b/>
          <w:bCs/>
        </w:rPr>
        <w:t>5.</w:t>
      </w:r>
      <w:r w:rsidR="00BE6F4A" w:rsidRPr="00070FD5">
        <w:rPr>
          <w:rFonts w:asciiTheme="minorHAnsi" w:hAnsiTheme="minorHAnsi" w:cstheme="minorHAnsi"/>
          <w:b/>
          <w:bCs/>
        </w:rPr>
        <w:t xml:space="preserve"> CLÁUSULA QUINTA - </w:t>
      </w:r>
      <w:r w:rsidRPr="00070FD5">
        <w:rPr>
          <w:rFonts w:asciiTheme="minorHAnsi" w:hAnsiTheme="minorHAnsi" w:cstheme="minorHAnsi"/>
          <w:b/>
          <w:bCs/>
        </w:rPr>
        <w:t>DOS IMPEDIMENTOS</w:t>
      </w:r>
    </w:p>
    <w:p w14:paraId="1B4149C5" w14:textId="28264BA8" w:rsidR="00EF7089" w:rsidRPr="00070FD5" w:rsidRDefault="00EF7089" w:rsidP="00B44F6C">
      <w:pPr>
        <w:jc w:val="both"/>
        <w:rPr>
          <w:rFonts w:asciiTheme="minorHAnsi" w:hAnsiTheme="minorHAnsi" w:cstheme="minorHAnsi"/>
          <w:b/>
        </w:rPr>
      </w:pPr>
    </w:p>
    <w:p w14:paraId="4C6F589E" w14:textId="6A939070" w:rsidR="00320B30" w:rsidRDefault="00320B30" w:rsidP="00D6058A">
      <w:pPr>
        <w:widowControl w:val="0"/>
        <w:autoSpaceDE w:val="0"/>
        <w:autoSpaceDN w:val="0"/>
        <w:ind w:right="-8"/>
        <w:jc w:val="both"/>
        <w:rPr>
          <w:rFonts w:asciiTheme="minorHAnsi" w:hAnsiTheme="minorHAnsi" w:cstheme="minorHAnsi"/>
        </w:rPr>
      </w:pPr>
      <w:r w:rsidRPr="00070FD5">
        <w:rPr>
          <w:rFonts w:asciiTheme="minorHAnsi" w:hAnsiTheme="minorHAnsi" w:cstheme="minorHAnsi"/>
        </w:rPr>
        <w:t xml:space="preserve">5.1 </w:t>
      </w:r>
      <w:r w:rsidRPr="00070FD5">
        <w:rPr>
          <w:rFonts w:asciiTheme="minorHAnsi" w:hAnsiTheme="minorHAnsi" w:cstheme="minorHAnsi"/>
        </w:rPr>
        <w:tab/>
        <w:t>Conforme artigo 6º, caput, do Regulamento de Compras e Contratação</w:t>
      </w:r>
      <w:r w:rsidRPr="00070FD5">
        <w:rPr>
          <w:rFonts w:asciiTheme="minorHAnsi" w:hAnsiTheme="minorHAnsi" w:cstheme="minorHAnsi"/>
          <w:spacing w:val="1"/>
        </w:rPr>
        <w:t xml:space="preserve"> </w:t>
      </w:r>
      <w:r w:rsidRPr="00070FD5">
        <w:rPr>
          <w:rFonts w:asciiTheme="minorHAnsi" w:hAnsiTheme="minorHAnsi" w:cstheme="minorHAnsi"/>
        </w:rPr>
        <w:t>de</w:t>
      </w:r>
      <w:r w:rsidRPr="00070FD5">
        <w:rPr>
          <w:rFonts w:asciiTheme="minorHAnsi" w:hAnsiTheme="minorHAnsi" w:cstheme="minorHAnsi"/>
          <w:spacing w:val="-11"/>
        </w:rPr>
        <w:t xml:space="preserve"> </w:t>
      </w:r>
      <w:r w:rsidRPr="00070FD5">
        <w:rPr>
          <w:rFonts w:asciiTheme="minorHAnsi" w:hAnsiTheme="minorHAnsi" w:cstheme="minorHAnsi"/>
        </w:rPr>
        <w:t>Serviços</w:t>
      </w:r>
      <w:r w:rsidRPr="00070FD5">
        <w:rPr>
          <w:rFonts w:asciiTheme="minorHAnsi" w:hAnsiTheme="minorHAnsi" w:cstheme="minorHAnsi"/>
          <w:spacing w:val="-9"/>
        </w:rPr>
        <w:t xml:space="preserve"> </w:t>
      </w:r>
      <w:r w:rsidRPr="00070FD5">
        <w:rPr>
          <w:rFonts w:asciiTheme="minorHAnsi" w:hAnsiTheme="minorHAnsi" w:cstheme="minorHAnsi"/>
        </w:rPr>
        <w:t>de</w:t>
      </w:r>
      <w:r w:rsidRPr="00070FD5">
        <w:rPr>
          <w:rFonts w:asciiTheme="minorHAnsi" w:hAnsiTheme="minorHAnsi" w:cstheme="minorHAnsi"/>
          <w:spacing w:val="-13"/>
        </w:rPr>
        <w:t xml:space="preserve"> </w:t>
      </w:r>
      <w:r w:rsidRPr="00070FD5">
        <w:rPr>
          <w:rFonts w:asciiTheme="minorHAnsi" w:hAnsiTheme="minorHAnsi" w:cstheme="minorHAnsi"/>
        </w:rPr>
        <w:t>Terceiros</w:t>
      </w:r>
      <w:r w:rsidRPr="00070FD5">
        <w:rPr>
          <w:rFonts w:asciiTheme="minorHAnsi" w:hAnsiTheme="minorHAnsi" w:cstheme="minorHAnsi"/>
          <w:spacing w:val="-9"/>
        </w:rPr>
        <w:t xml:space="preserve"> </w:t>
      </w:r>
      <w:r w:rsidRPr="00070FD5">
        <w:rPr>
          <w:rFonts w:asciiTheme="minorHAnsi" w:hAnsiTheme="minorHAnsi" w:cstheme="minorHAnsi"/>
        </w:rPr>
        <w:t>e</w:t>
      </w:r>
      <w:r w:rsidRPr="00070FD5">
        <w:rPr>
          <w:rFonts w:asciiTheme="minorHAnsi" w:hAnsiTheme="minorHAnsi" w:cstheme="minorHAnsi"/>
          <w:spacing w:val="-11"/>
        </w:rPr>
        <w:t xml:space="preserve"> </w:t>
      </w:r>
      <w:r w:rsidRPr="00070FD5">
        <w:rPr>
          <w:rFonts w:asciiTheme="minorHAnsi" w:hAnsiTheme="minorHAnsi" w:cstheme="minorHAnsi"/>
        </w:rPr>
        <w:t>Obras</w:t>
      </w:r>
      <w:r w:rsidRPr="00070FD5">
        <w:rPr>
          <w:rFonts w:asciiTheme="minorHAnsi" w:hAnsiTheme="minorHAnsi" w:cstheme="minorHAnsi"/>
          <w:spacing w:val="-11"/>
        </w:rPr>
        <w:t xml:space="preserve"> </w:t>
      </w:r>
      <w:r w:rsidRPr="00070FD5">
        <w:rPr>
          <w:rFonts w:asciiTheme="minorHAnsi" w:hAnsiTheme="minorHAnsi" w:cstheme="minorHAnsi"/>
        </w:rPr>
        <w:t>da</w:t>
      </w:r>
      <w:r w:rsidRPr="00070FD5">
        <w:rPr>
          <w:rFonts w:asciiTheme="minorHAnsi" w:hAnsiTheme="minorHAnsi" w:cstheme="minorHAnsi"/>
          <w:spacing w:val="-10"/>
        </w:rPr>
        <w:t xml:space="preserve"> </w:t>
      </w:r>
      <w:r w:rsidRPr="00070FD5">
        <w:rPr>
          <w:rFonts w:asciiTheme="minorHAnsi" w:hAnsiTheme="minorHAnsi" w:cstheme="minorHAnsi"/>
        </w:rPr>
        <w:t>Fundação</w:t>
      </w:r>
      <w:r w:rsidRPr="00070FD5">
        <w:rPr>
          <w:rFonts w:asciiTheme="minorHAnsi" w:hAnsiTheme="minorHAnsi" w:cstheme="minorHAnsi"/>
          <w:spacing w:val="-11"/>
        </w:rPr>
        <w:t xml:space="preserve"> </w:t>
      </w:r>
      <w:r w:rsidRPr="00070FD5">
        <w:rPr>
          <w:rFonts w:asciiTheme="minorHAnsi" w:hAnsiTheme="minorHAnsi" w:cstheme="minorHAnsi"/>
        </w:rPr>
        <w:t>do</w:t>
      </w:r>
      <w:r w:rsidRPr="00070FD5">
        <w:rPr>
          <w:rFonts w:asciiTheme="minorHAnsi" w:hAnsiTheme="minorHAnsi" w:cstheme="minorHAnsi"/>
          <w:spacing w:val="-11"/>
        </w:rPr>
        <w:t xml:space="preserve"> </w:t>
      </w:r>
      <w:r w:rsidRPr="00070FD5">
        <w:rPr>
          <w:rFonts w:asciiTheme="minorHAnsi" w:hAnsiTheme="minorHAnsi" w:cstheme="minorHAnsi"/>
        </w:rPr>
        <w:t>ABC</w:t>
      </w:r>
      <w:r w:rsidRPr="00070FD5">
        <w:rPr>
          <w:rFonts w:asciiTheme="minorHAnsi" w:hAnsiTheme="minorHAnsi" w:cstheme="minorHAnsi"/>
          <w:spacing w:val="-12"/>
        </w:rPr>
        <w:t xml:space="preserve"> </w:t>
      </w:r>
      <w:r w:rsidRPr="00070FD5">
        <w:rPr>
          <w:rFonts w:asciiTheme="minorHAnsi" w:hAnsiTheme="minorHAnsi" w:cstheme="minorHAnsi"/>
        </w:rPr>
        <w:t>e</w:t>
      </w:r>
      <w:r w:rsidRPr="00070FD5">
        <w:rPr>
          <w:rFonts w:asciiTheme="minorHAnsi" w:hAnsiTheme="minorHAnsi" w:cstheme="minorHAnsi"/>
          <w:spacing w:val="-11"/>
        </w:rPr>
        <w:t xml:space="preserve"> </w:t>
      </w:r>
      <w:r w:rsidRPr="00070FD5">
        <w:rPr>
          <w:rFonts w:asciiTheme="minorHAnsi" w:hAnsiTheme="minorHAnsi" w:cstheme="minorHAnsi"/>
        </w:rPr>
        <w:t>suas</w:t>
      </w:r>
      <w:r w:rsidRPr="00070FD5">
        <w:rPr>
          <w:rFonts w:asciiTheme="minorHAnsi" w:hAnsiTheme="minorHAnsi" w:cstheme="minorHAnsi"/>
          <w:spacing w:val="-9"/>
        </w:rPr>
        <w:t xml:space="preserve"> </w:t>
      </w:r>
      <w:r w:rsidRPr="00070FD5">
        <w:rPr>
          <w:rFonts w:asciiTheme="minorHAnsi" w:hAnsiTheme="minorHAnsi" w:cstheme="minorHAnsi"/>
        </w:rPr>
        <w:t>unidades</w:t>
      </w:r>
      <w:r w:rsidRPr="00070FD5">
        <w:rPr>
          <w:rFonts w:asciiTheme="minorHAnsi" w:hAnsiTheme="minorHAnsi" w:cstheme="minorHAnsi"/>
          <w:spacing w:val="-64"/>
        </w:rPr>
        <w:t xml:space="preserve"> </w:t>
      </w:r>
      <w:r w:rsidRPr="00070FD5">
        <w:rPr>
          <w:rFonts w:asciiTheme="minorHAnsi" w:hAnsiTheme="minorHAnsi" w:cstheme="minorHAnsi"/>
        </w:rPr>
        <w:t>mantidas,</w:t>
      </w:r>
      <w:r w:rsidRPr="00070FD5">
        <w:rPr>
          <w:rFonts w:asciiTheme="minorHAnsi" w:hAnsiTheme="minorHAnsi" w:cstheme="minorHAnsi"/>
          <w:spacing w:val="1"/>
        </w:rPr>
        <w:t xml:space="preserve"> </w:t>
      </w:r>
      <w:r w:rsidRPr="00070FD5">
        <w:rPr>
          <w:rFonts w:asciiTheme="minorHAnsi" w:hAnsiTheme="minorHAnsi" w:cstheme="minorHAnsi"/>
        </w:rPr>
        <w:t>são</w:t>
      </w:r>
      <w:r w:rsidRPr="00070FD5">
        <w:rPr>
          <w:rFonts w:asciiTheme="minorHAnsi" w:hAnsiTheme="minorHAnsi" w:cstheme="minorHAnsi"/>
          <w:spacing w:val="1"/>
        </w:rPr>
        <w:t xml:space="preserve"> </w:t>
      </w:r>
      <w:r w:rsidRPr="00070FD5">
        <w:rPr>
          <w:rFonts w:asciiTheme="minorHAnsi" w:hAnsiTheme="minorHAnsi" w:cstheme="minorHAnsi"/>
        </w:rPr>
        <w:t>impedidos</w:t>
      </w:r>
      <w:r w:rsidRPr="00070FD5">
        <w:rPr>
          <w:rFonts w:asciiTheme="minorHAnsi" w:hAnsiTheme="minorHAnsi" w:cstheme="minorHAnsi"/>
          <w:spacing w:val="1"/>
        </w:rPr>
        <w:t xml:space="preserve"> </w:t>
      </w:r>
      <w:r w:rsidRPr="00070FD5">
        <w:rPr>
          <w:rFonts w:asciiTheme="minorHAnsi" w:hAnsiTheme="minorHAnsi" w:cstheme="minorHAnsi"/>
        </w:rPr>
        <w:t>de</w:t>
      </w:r>
      <w:r w:rsidRPr="00070FD5">
        <w:rPr>
          <w:rFonts w:asciiTheme="minorHAnsi" w:hAnsiTheme="minorHAnsi" w:cstheme="minorHAnsi"/>
          <w:spacing w:val="1"/>
        </w:rPr>
        <w:t xml:space="preserve"> </w:t>
      </w:r>
      <w:r w:rsidRPr="00070FD5">
        <w:rPr>
          <w:rFonts w:asciiTheme="minorHAnsi" w:hAnsiTheme="minorHAnsi" w:cstheme="minorHAnsi"/>
        </w:rPr>
        <w:t>participar</w:t>
      </w:r>
      <w:r w:rsidRPr="00070FD5">
        <w:rPr>
          <w:rFonts w:asciiTheme="minorHAnsi" w:hAnsiTheme="minorHAnsi" w:cstheme="minorHAnsi"/>
          <w:spacing w:val="1"/>
        </w:rPr>
        <w:t xml:space="preserve"> </w:t>
      </w:r>
      <w:r w:rsidRPr="00070FD5">
        <w:rPr>
          <w:rFonts w:asciiTheme="minorHAnsi" w:hAnsiTheme="minorHAnsi" w:cstheme="minorHAnsi"/>
        </w:rPr>
        <w:t>direta</w:t>
      </w:r>
      <w:r w:rsidRPr="00070FD5">
        <w:rPr>
          <w:rFonts w:asciiTheme="minorHAnsi" w:hAnsiTheme="minorHAnsi" w:cstheme="minorHAnsi"/>
          <w:spacing w:val="1"/>
        </w:rPr>
        <w:t xml:space="preserve"> </w:t>
      </w:r>
      <w:r w:rsidRPr="00070FD5">
        <w:rPr>
          <w:rFonts w:asciiTheme="minorHAnsi" w:hAnsiTheme="minorHAnsi" w:cstheme="minorHAnsi"/>
        </w:rPr>
        <w:t>ou</w:t>
      </w:r>
      <w:r w:rsidRPr="00070FD5">
        <w:rPr>
          <w:rFonts w:asciiTheme="minorHAnsi" w:hAnsiTheme="minorHAnsi" w:cstheme="minorHAnsi"/>
          <w:spacing w:val="1"/>
        </w:rPr>
        <w:t xml:space="preserve"> </w:t>
      </w:r>
      <w:r w:rsidRPr="00070FD5">
        <w:rPr>
          <w:rFonts w:asciiTheme="minorHAnsi" w:hAnsiTheme="minorHAnsi" w:cstheme="minorHAnsi"/>
        </w:rPr>
        <w:t>indiretamente</w:t>
      </w:r>
      <w:r w:rsidRPr="00070FD5">
        <w:rPr>
          <w:rFonts w:asciiTheme="minorHAnsi" w:hAnsiTheme="minorHAnsi" w:cstheme="minorHAnsi"/>
          <w:spacing w:val="1"/>
        </w:rPr>
        <w:t xml:space="preserve"> </w:t>
      </w:r>
      <w:r w:rsidRPr="00070FD5">
        <w:rPr>
          <w:rFonts w:asciiTheme="minorHAnsi" w:hAnsiTheme="minorHAnsi" w:cstheme="minorHAnsi"/>
        </w:rPr>
        <w:t>dos</w:t>
      </w:r>
      <w:r w:rsidRPr="00070FD5">
        <w:rPr>
          <w:rFonts w:asciiTheme="minorHAnsi" w:hAnsiTheme="minorHAnsi" w:cstheme="minorHAnsi"/>
          <w:spacing w:val="1"/>
        </w:rPr>
        <w:t xml:space="preserve"> </w:t>
      </w:r>
      <w:r w:rsidRPr="00070FD5">
        <w:rPr>
          <w:rFonts w:asciiTheme="minorHAnsi" w:hAnsiTheme="minorHAnsi" w:cstheme="minorHAnsi"/>
        </w:rPr>
        <w:t>processos de aquisições e contratações da Fundação do ABC e suas</w:t>
      </w:r>
      <w:r w:rsidRPr="00070FD5">
        <w:rPr>
          <w:rFonts w:asciiTheme="minorHAnsi" w:hAnsiTheme="minorHAnsi" w:cstheme="minorHAnsi"/>
          <w:spacing w:val="1"/>
        </w:rPr>
        <w:t xml:space="preserve"> </w:t>
      </w:r>
      <w:r w:rsidRPr="00070FD5">
        <w:rPr>
          <w:rFonts w:asciiTheme="minorHAnsi" w:hAnsiTheme="minorHAnsi" w:cstheme="minorHAnsi"/>
        </w:rPr>
        <w:t>Mantidas, assim como, da prestação de serviços e/ou fornecimento de</w:t>
      </w:r>
      <w:r w:rsidRPr="00070FD5">
        <w:rPr>
          <w:rFonts w:asciiTheme="minorHAnsi" w:hAnsiTheme="minorHAnsi" w:cstheme="minorHAnsi"/>
          <w:spacing w:val="1"/>
        </w:rPr>
        <w:t xml:space="preserve"> </w:t>
      </w:r>
      <w:r w:rsidRPr="00070FD5">
        <w:rPr>
          <w:rFonts w:asciiTheme="minorHAnsi" w:hAnsiTheme="minorHAnsi" w:cstheme="minorHAnsi"/>
        </w:rPr>
        <w:t>bens,</w:t>
      </w:r>
      <w:r w:rsidRPr="00070FD5">
        <w:rPr>
          <w:rFonts w:asciiTheme="minorHAnsi" w:hAnsiTheme="minorHAnsi" w:cstheme="minorHAnsi"/>
          <w:spacing w:val="1"/>
        </w:rPr>
        <w:t xml:space="preserve"> </w:t>
      </w:r>
      <w:r w:rsidRPr="00070FD5">
        <w:rPr>
          <w:rFonts w:asciiTheme="minorHAnsi" w:hAnsiTheme="minorHAnsi" w:cstheme="minorHAnsi"/>
        </w:rPr>
        <w:t>empresa</w:t>
      </w:r>
      <w:r w:rsidRPr="00070FD5">
        <w:rPr>
          <w:rFonts w:asciiTheme="minorHAnsi" w:hAnsiTheme="minorHAnsi" w:cstheme="minorHAnsi"/>
          <w:spacing w:val="1"/>
        </w:rPr>
        <w:t xml:space="preserve"> </w:t>
      </w:r>
      <w:r w:rsidRPr="00070FD5">
        <w:rPr>
          <w:rFonts w:asciiTheme="minorHAnsi" w:hAnsiTheme="minorHAnsi" w:cstheme="minorHAnsi"/>
        </w:rPr>
        <w:t>que</w:t>
      </w:r>
      <w:r w:rsidRPr="00070FD5">
        <w:rPr>
          <w:rFonts w:asciiTheme="minorHAnsi" w:hAnsiTheme="minorHAnsi" w:cstheme="minorHAnsi"/>
          <w:spacing w:val="1"/>
        </w:rPr>
        <w:t xml:space="preserve"> </w:t>
      </w:r>
      <w:r w:rsidRPr="00070FD5">
        <w:rPr>
          <w:rFonts w:asciiTheme="minorHAnsi" w:hAnsiTheme="minorHAnsi" w:cstheme="minorHAnsi"/>
        </w:rPr>
        <w:t>figure</w:t>
      </w:r>
      <w:r w:rsidRPr="00070FD5">
        <w:rPr>
          <w:rFonts w:asciiTheme="minorHAnsi" w:hAnsiTheme="minorHAnsi" w:cstheme="minorHAnsi"/>
          <w:spacing w:val="1"/>
        </w:rPr>
        <w:t xml:space="preserve"> </w:t>
      </w:r>
      <w:r w:rsidRPr="00070FD5">
        <w:rPr>
          <w:rFonts w:asciiTheme="minorHAnsi" w:hAnsiTheme="minorHAnsi" w:cstheme="minorHAnsi"/>
        </w:rPr>
        <w:t>como</w:t>
      </w:r>
      <w:r w:rsidRPr="00070FD5">
        <w:rPr>
          <w:rFonts w:asciiTheme="minorHAnsi" w:hAnsiTheme="minorHAnsi" w:cstheme="minorHAnsi"/>
          <w:spacing w:val="1"/>
        </w:rPr>
        <w:t xml:space="preserve"> </w:t>
      </w:r>
      <w:r w:rsidRPr="00070FD5">
        <w:rPr>
          <w:rFonts w:asciiTheme="minorHAnsi" w:hAnsiTheme="minorHAnsi" w:cstheme="minorHAnsi"/>
        </w:rPr>
        <w:t>dirigente</w:t>
      </w:r>
      <w:r w:rsidRPr="00070FD5">
        <w:rPr>
          <w:rFonts w:asciiTheme="minorHAnsi" w:hAnsiTheme="minorHAnsi" w:cstheme="minorHAnsi"/>
          <w:spacing w:val="1"/>
        </w:rPr>
        <w:t xml:space="preserve"> </w:t>
      </w:r>
      <w:r w:rsidRPr="00070FD5">
        <w:rPr>
          <w:rFonts w:asciiTheme="minorHAnsi" w:hAnsiTheme="minorHAnsi" w:cstheme="minorHAnsi"/>
        </w:rPr>
        <w:t>ou</w:t>
      </w:r>
      <w:r w:rsidRPr="00070FD5">
        <w:rPr>
          <w:rFonts w:asciiTheme="minorHAnsi" w:hAnsiTheme="minorHAnsi" w:cstheme="minorHAnsi"/>
          <w:spacing w:val="1"/>
        </w:rPr>
        <w:t xml:space="preserve"> </w:t>
      </w:r>
      <w:r w:rsidRPr="00070FD5">
        <w:rPr>
          <w:rFonts w:asciiTheme="minorHAnsi" w:hAnsiTheme="minorHAnsi" w:cstheme="minorHAnsi"/>
        </w:rPr>
        <w:t>sócio</w:t>
      </w:r>
      <w:r w:rsidRPr="00070FD5">
        <w:rPr>
          <w:rFonts w:asciiTheme="minorHAnsi" w:hAnsiTheme="minorHAnsi" w:cstheme="minorHAnsi"/>
          <w:spacing w:val="1"/>
        </w:rPr>
        <w:t xml:space="preserve"> </w:t>
      </w:r>
      <w:r w:rsidRPr="00070FD5">
        <w:rPr>
          <w:rFonts w:asciiTheme="minorHAnsi" w:hAnsiTheme="minorHAnsi" w:cstheme="minorHAnsi"/>
        </w:rPr>
        <w:t>cônjuge</w:t>
      </w:r>
      <w:r w:rsidRPr="00070FD5">
        <w:rPr>
          <w:rFonts w:asciiTheme="minorHAnsi" w:hAnsiTheme="minorHAnsi" w:cstheme="minorHAnsi"/>
          <w:spacing w:val="1"/>
        </w:rPr>
        <w:t xml:space="preserve"> </w:t>
      </w:r>
      <w:r w:rsidRPr="00070FD5">
        <w:rPr>
          <w:rFonts w:asciiTheme="minorHAnsi" w:hAnsiTheme="minorHAnsi" w:cstheme="minorHAnsi"/>
        </w:rPr>
        <w:t>,</w:t>
      </w:r>
      <w:r w:rsidRPr="00070FD5">
        <w:rPr>
          <w:rFonts w:asciiTheme="minorHAnsi" w:hAnsiTheme="minorHAnsi" w:cstheme="minorHAnsi"/>
          <w:spacing w:val="1"/>
        </w:rPr>
        <w:t xml:space="preserve"> </w:t>
      </w:r>
      <w:r w:rsidRPr="00070FD5">
        <w:rPr>
          <w:rFonts w:asciiTheme="minorHAnsi" w:hAnsiTheme="minorHAnsi" w:cstheme="minorHAnsi"/>
        </w:rPr>
        <w:t>companheiro, parente em linha reta, colateral ou por afinidade, até o</w:t>
      </w:r>
      <w:r w:rsidRPr="00070FD5">
        <w:rPr>
          <w:rFonts w:asciiTheme="minorHAnsi" w:hAnsiTheme="minorHAnsi" w:cstheme="minorHAnsi"/>
          <w:spacing w:val="1"/>
        </w:rPr>
        <w:t xml:space="preserve"> </w:t>
      </w:r>
      <w:r w:rsidRPr="00070FD5">
        <w:rPr>
          <w:rFonts w:asciiTheme="minorHAnsi" w:hAnsiTheme="minorHAnsi" w:cstheme="minorHAnsi"/>
        </w:rPr>
        <w:t>terceiro</w:t>
      </w:r>
      <w:r w:rsidRPr="00070FD5">
        <w:rPr>
          <w:rFonts w:asciiTheme="minorHAnsi" w:hAnsiTheme="minorHAnsi" w:cstheme="minorHAnsi"/>
          <w:spacing w:val="1"/>
        </w:rPr>
        <w:t xml:space="preserve"> </w:t>
      </w:r>
      <w:r w:rsidRPr="00070FD5">
        <w:rPr>
          <w:rFonts w:asciiTheme="minorHAnsi" w:hAnsiTheme="minorHAnsi" w:cstheme="minorHAnsi"/>
        </w:rPr>
        <w:t>grau,</w:t>
      </w:r>
      <w:r w:rsidRPr="00070FD5">
        <w:rPr>
          <w:rFonts w:asciiTheme="minorHAnsi" w:hAnsiTheme="minorHAnsi" w:cstheme="minorHAnsi"/>
          <w:spacing w:val="1"/>
        </w:rPr>
        <w:t xml:space="preserve"> </w:t>
      </w:r>
      <w:r w:rsidRPr="00070FD5">
        <w:rPr>
          <w:rFonts w:asciiTheme="minorHAnsi" w:hAnsiTheme="minorHAnsi" w:cstheme="minorHAnsi"/>
        </w:rPr>
        <w:t>inclusive,</w:t>
      </w:r>
      <w:r w:rsidRPr="00070FD5">
        <w:rPr>
          <w:rFonts w:asciiTheme="minorHAnsi" w:hAnsiTheme="minorHAnsi" w:cstheme="minorHAnsi"/>
          <w:spacing w:val="1"/>
        </w:rPr>
        <w:t xml:space="preserve"> </w:t>
      </w:r>
      <w:r w:rsidRPr="00070FD5">
        <w:rPr>
          <w:rFonts w:asciiTheme="minorHAnsi" w:hAnsiTheme="minorHAnsi" w:cstheme="minorHAnsi"/>
        </w:rPr>
        <w:t>de</w:t>
      </w:r>
      <w:r w:rsidRPr="00070FD5">
        <w:rPr>
          <w:rFonts w:asciiTheme="minorHAnsi" w:hAnsiTheme="minorHAnsi" w:cstheme="minorHAnsi"/>
          <w:spacing w:val="1"/>
        </w:rPr>
        <w:t xml:space="preserve"> </w:t>
      </w:r>
      <w:r w:rsidRPr="00070FD5">
        <w:rPr>
          <w:rFonts w:asciiTheme="minorHAnsi" w:hAnsiTheme="minorHAnsi" w:cstheme="minorHAnsi"/>
        </w:rPr>
        <w:t>profissionais</w:t>
      </w:r>
      <w:r w:rsidRPr="00070FD5">
        <w:rPr>
          <w:rFonts w:asciiTheme="minorHAnsi" w:hAnsiTheme="minorHAnsi" w:cstheme="minorHAnsi"/>
          <w:spacing w:val="1"/>
        </w:rPr>
        <w:t xml:space="preserve"> </w:t>
      </w:r>
      <w:r w:rsidRPr="00070FD5">
        <w:rPr>
          <w:rFonts w:asciiTheme="minorHAnsi" w:hAnsiTheme="minorHAnsi" w:cstheme="minorHAnsi"/>
        </w:rPr>
        <w:t>integrantes</w:t>
      </w:r>
      <w:r w:rsidRPr="00070FD5">
        <w:rPr>
          <w:rFonts w:asciiTheme="minorHAnsi" w:hAnsiTheme="minorHAnsi" w:cstheme="minorHAnsi"/>
          <w:spacing w:val="1"/>
        </w:rPr>
        <w:t xml:space="preserve"> </w:t>
      </w:r>
      <w:r w:rsidRPr="00070FD5">
        <w:rPr>
          <w:rFonts w:asciiTheme="minorHAnsi" w:hAnsiTheme="minorHAnsi" w:cstheme="minorHAnsi"/>
        </w:rPr>
        <w:t>de</w:t>
      </w:r>
      <w:r w:rsidRPr="00070FD5">
        <w:rPr>
          <w:rFonts w:asciiTheme="minorHAnsi" w:hAnsiTheme="minorHAnsi" w:cstheme="minorHAnsi"/>
          <w:spacing w:val="1"/>
        </w:rPr>
        <w:t xml:space="preserve"> </w:t>
      </w:r>
      <w:r w:rsidRPr="00070FD5">
        <w:rPr>
          <w:rFonts w:asciiTheme="minorHAnsi" w:hAnsiTheme="minorHAnsi" w:cstheme="minorHAnsi"/>
        </w:rPr>
        <w:t>órgãos</w:t>
      </w:r>
      <w:r w:rsidRPr="00070FD5">
        <w:rPr>
          <w:rFonts w:asciiTheme="minorHAnsi" w:hAnsiTheme="minorHAnsi" w:cstheme="minorHAnsi"/>
          <w:spacing w:val="1"/>
        </w:rPr>
        <w:t xml:space="preserve"> </w:t>
      </w:r>
      <w:r w:rsidRPr="00070FD5">
        <w:rPr>
          <w:rFonts w:asciiTheme="minorHAnsi" w:hAnsiTheme="minorHAnsi" w:cstheme="minorHAnsi"/>
        </w:rPr>
        <w:t>de</w:t>
      </w:r>
      <w:r w:rsidRPr="00070FD5">
        <w:rPr>
          <w:rFonts w:asciiTheme="minorHAnsi" w:hAnsiTheme="minorHAnsi" w:cstheme="minorHAnsi"/>
          <w:spacing w:val="1"/>
        </w:rPr>
        <w:t xml:space="preserve"> </w:t>
      </w:r>
      <w:r w:rsidRPr="00070FD5">
        <w:rPr>
          <w:rFonts w:asciiTheme="minorHAnsi" w:hAnsiTheme="minorHAnsi" w:cstheme="minorHAnsi"/>
        </w:rPr>
        <w:t>deliberação</w:t>
      </w:r>
      <w:r w:rsidRPr="00070FD5">
        <w:rPr>
          <w:rFonts w:asciiTheme="minorHAnsi" w:hAnsiTheme="minorHAnsi" w:cstheme="minorHAnsi"/>
          <w:spacing w:val="-3"/>
        </w:rPr>
        <w:t xml:space="preserve"> </w:t>
      </w:r>
      <w:r w:rsidRPr="00070FD5">
        <w:rPr>
          <w:rFonts w:asciiTheme="minorHAnsi" w:hAnsiTheme="minorHAnsi" w:cstheme="minorHAnsi"/>
        </w:rPr>
        <w:t>ou direção</w:t>
      </w:r>
      <w:r w:rsidRPr="00070FD5">
        <w:rPr>
          <w:rFonts w:asciiTheme="minorHAnsi" w:hAnsiTheme="minorHAnsi" w:cstheme="minorHAnsi"/>
          <w:spacing w:val="-2"/>
        </w:rPr>
        <w:t xml:space="preserve"> </w:t>
      </w:r>
      <w:r w:rsidRPr="00070FD5">
        <w:rPr>
          <w:rFonts w:asciiTheme="minorHAnsi" w:hAnsiTheme="minorHAnsi" w:cstheme="minorHAnsi"/>
        </w:rPr>
        <w:t>da FUABC.</w:t>
      </w:r>
    </w:p>
    <w:p w14:paraId="3A190A0E" w14:textId="77777777" w:rsidR="00070FD5" w:rsidRPr="00070FD5" w:rsidRDefault="00070FD5" w:rsidP="00D6058A">
      <w:pPr>
        <w:widowControl w:val="0"/>
        <w:autoSpaceDE w:val="0"/>
        <w:autoSpaceDN w:val="0"/>
        <w:ind w:right="-8"/>
        <w:jc w:val="both"/>
        <w:rPr>
          <w:rFonts w:asciiTheme="minorHAnsi" w:hAnsiTheme="minorHAnsi" w:cstheme="minorHAnsi"/>
        </w:rPr>
      </w:pPr>
    </w:p>
    <w:p w14:paraId="6E046296" w14:textId="682E28A1" w:rsidR="007D0BEB" w:rsidRPr="00070FD5" w:rsidRDefault="00320B30" w:rsidP="00D6058A">
      <w:pPr>
        <w:pStyle w:val="PargrafodaLista"/>
        <w:widowControl w:val="0"/>
        <w:numPr>
          <w:ilvl w:val="1"/>
          <w:numId w:val="31"/>
        </w:numPr>
        <w:tabs>
          <w:tab w:val="left" w:pos="0"/>
        </w:tabs>
        <w:autoSpaceDE w:val="0"/>
        <w:autoSpaceDN w:val="0"/>
        <w:ind w:left="0" w:right="-8" w:firstLine="0"/>
        <w:jc w:val="both"/>
        <w:rPr>
          <w:rFonts w:asciiTheme="minorHAnsi" w:hAnsiTheme="minorHAnsi" w:cstheme="minorHAnsi"/>
        </w:rPr>
      </w:pPr>
      <w:r w:rsidRPr="00070FD5">
        <w:rPr>
          <w:rFonts w:asciiTheme="minorHAnsi" w:hAnsiTheme="minorHAnsi" w:cstheme="minorHAnsi"/>
        </w:rPr>
        <w:t>Conforme artigo 29 do Regulamento de Compras e Contratação de</w:t>
      </w:r>
      <w:r w:rsidRPr="00070FD5">
        <w:rPr>
          <w:rFonts w:asciiTheme="minorHAnsi" w:hAnsiTheme="minorHAnsi" w:cstheme="minorHAnsi"/>
          <w:spacing w:val="1"/>
        </w:rPr>
        <w:t xml:space="preserve"> </w:t>
      </w:r>
      <w:r w:rsidRPr="00070FD5">
        <w:rPr>
          <w:rFonts w:asciiTheme="minorHAnsi" w:hAnsiTheme="minorHAnsi" w:cstheme="minorHAnsi"/>
        </w:rPr>
        <w:t>Serviços de Terceiros e Obras da Fundação do ABC e suas unidades</w:t>
      </w:r>
      <w:r w:rsidRPr="00070FD5">
        <w:rPr>
          <w:rFonts w:asciiTheme="minorHAnsi" w:hAnsiTheme="minorHAnsi" w:cstheme="minorHAnsi"/>
          <w:spacing w:val="1"/>
        </w:rPr>
        <w:t xml:space="preserve"> </w:t>
      </w:r>
      <w:r w:rsidRPr="00070FD5">
        <w:rPr>
          <w:rFonts w:asciiTheme="minorHAnsi" w:hAnsiTheme="minorHAnsi" w:cstheme="minorHAnsi"/>
        </w:rPr>
        <w:t>mantidas, a empresa vencedora de qualquer concorrência não deverá</w:t>
      </w:r>
      <w:r w:rsidRPr="00070FD5">
        <w:rPr>
          <w:rFonts w:asciiTheme="minorHAnsi" w:hAnsiTheme="minorHAnsi" w:cstheme="minorHAnsi"/>
          <w:spacing w:val="1"/>
        </w:rPr>
        <w:t xml:space="preserve"> </w:t>
      </w:r>
      <w:r w:rsidRPr="00070FD5">
        <w:rPr>
          <w:rFonts w:asciiTheme="minorHAnsi" w:hAnsiTheme="minorHAnsi" w:cstheme="minorHAnsi"/>
        </w:rPr>
        <w:t>incidir em prática de atos quaisquer penalidades ou impedimentos de</w:t>
      </w:r>
      <w:r w:rsidRPr="00070FD5">
        <w:rPr>
          <w:rFonts w:asciiTheme="minorHAnsi" w:hAnsiTheme="minorHAnsi" w:cstheme="minorHAnsi"/>
          <w:spacing w:val="1"/>
        </w:rPr>
        <w:t xml:space="preserve"> </w:t>
      </w:r>
      <w:r w:rsidRPr="00070FD5">
        <w:rPr>
          <w:rFonts w:asciiTheme="minorHAnsi" w:hAnsiTheme="minorHAnsi" w:cstheme="minorHAnsi"/>
        </w:rPr>
        <w:t>licitar</w:t>
      </w:r>
      <w:r w:rsidRPr="00070FD5">
        <w:rPr>
          <w:rFonts w:asciiTheme="minorHAnsi" w:hAnsiTheme="minorHAnsi" w:cstheme="minorHAnsi"/>
          <w:spacing w:val="-7"/>
        </w:rPr>
        <w:t xml:space="preserve"> </w:t>
      </w:r>
      <w:r w:rsidRPr="00070FD5">
        <w:rPr>
          <w:rFonts w:asciiTheme="minorHAnsi" w:hAnsiTheme="minorHAnsi" w:cstheme="minorHAnsi"/>
        </w:rPr>
        <w:t>ou</w:t>
      </w:r>
      <w:r w:rsidRPr="00070FD5">
        <w:rPr>
          <w:rFonts w:asciiTheme="minorHAnsi" w:hAnsiTheme="minorHAnsi" w:cstheme="minorHAnsi"/>
          <w:spacing w:val="-5"/>
        </w:rPr>
        <w:t xml:space="preserve"> </w:t>
      </w:r>
      <w:r w:rsidRPr="00070FD5">
        <w:rPr>
          <w:rFonts w:asciiTheme="minorHAnsi" w:hAnsiTheme="minorHAnsi" w:cstheme="minorHAnsi"/>
        </w:rPr>
        <w:t>contratar</w:t>
      </w:r>
      <w:r w:rsidRPr="00070FD5">
        <w:rPr>
          <w:rFonts w:asciiTheme="minorHAnsi" w:hAnsiTheme="minorHAnsi" w:cstheme="minorHAnsi"/>
          <w:spacing w:val="-7"/>
        </w:rPr>
        <w:t xml:space="preserve"> </w:t>
      </w:r>
      <w:r w:rsidRPr="00070FD5">
        <w:rPr>
          <w:rFonts w:asciiTheme="minorHAnsi" w:hAnsiTheme="minorHAnsi" w:cstheme="minorHAnsi"/>
        </w:rPr>
        <w:t>com</w:t>
      </w:r>
      <w:r w:rsidRPr="00070FD5">
        <w:rPr>
          <w:rFonts w:asciiTheme="minorHAnsi" w:hAnsiTheme="minorHAnsi" w:cstheme="minorHAnsi"/>
          <w:spacing w:val="-6"/>
        </w:rPr>
        <w:t xml:space="preserve"> </w:t>
      </w:r>
      <w:r w:rsidRPr="00070FD5">
        <w:rPr>
          <w:rFonts w:asciiTheme="minorHAnsi" w:hAnsiTheme="minorHAnsi" w:cstheme="minorHAnsi"/>
        </w:rPr>
        <w:t>a</w:t>
      </w:r>
      <w:r w:rsidRPr="00070FD5">
        <w:rPr>
          <w:rFonts w:asciiTheme="minorHAnsi" w:hAnsiTheme="minorHAnsi" w:cstheme="minorHAnsi"/>
          <w:spacing w:val="-5"/>
        </w:rPr>
        <w:t xml:space="preserve"> </w:t>
      </w:r>
      <w:r w:rsidRPr="00070FD5">
        <w:rPr>
          <w:rFonts w:asciiTheme="minorHAnsi" w:hAnsiTheme="minorHAnsi" w:cstheme="minorHAnsi"/>
        </w:rPr>
        <w:t>Administração</w:t>
      </w:r>
      <w:r w:rsidRPr="00070FD5">
        <w:rPr>
          <w:rFonts w:asciiTheme="minorHAnsi" w:hAnsiTheme="minorHAnsi" w:cstheme="minorHAnsi"/>
          <w:spacing w:val="-6"/>
        </w:rPr>
        <w:t xml:space="preserve"> </w:t>
      </w:r>
      <w:r w:rsidRPr="00070FD5">
        <w:rPr>
          <w:rFonts w:asciiTheme="minorHAnsi" w:hAnsiTheme="minorHAnsi" w:cstheme="minorHAnsi"/>
        </w:rPr>
        <w:t>Pública</w:t>
      </w:r>
      <w:r w:rsidRPr="00070FD5">
        <w:rPr>
          <w:rFonts w:asciiTheme="minorHAnsi" w:hAnsiTheme="minorHAnsi" w:cstheme="minorHAnsi"/>
          <w:spacing w:val="-5"/>
        </w:rPr>
        <w:t xml:space="preserve"> </w:t>
      </w:r>
      <w:r w:rsidRPr="00070FD5">
        <w:rPr>
          <w:rFonts w:asciiTheme="minorHAnsi" w:hAnsiTheme="minorHAnsi" w:cstheme="minorHAnsi"/>
        </w:rPr>
        <w:t>e</w:t>
      </w:r>
      <w:r w:rsidRPr="00070FD5">
        <w:rPr>
          <w:rFonts w:asciiTheme="minorHAnsi" w:hAnsiTheme="minorHAnsi" w:cstheme="minorHAnsi"/>
          <w:spacing w:val="-5"/>
        </w:rPr>
        <w:t xml:space="preserve"> </w:t>
      </w:r>
      <w:r w:rsidRPr="00070FD5">
        <w:rPr>
          <w:rFonts w:asciiTheme="minorHAnsi" w:hAnsiTheme="minorHAnsi" w:cstheme="minorHAnsi"/>
        </w:rPr>
        <w:t>a</w:t>
      </w:r>
      <w:r w:rsidRPr="00070FD5">
        <w:rPr>
          <w:rFonts w:asciiTheme="minorHAnsi" w:hAnsiTheme="minorHAnsi" w:cstheme="minorHAnsi"/>
          <w:spacing w:val="-6"/>
        </w:rPr>
        <w:t xml:space="preserve"> </w:t>
      </w:r>
      <w:r w:rsidRPr="00070FD5">
        <w:rPr>
          <w:rFonts w:asciiTheme="minorHAnsi" w:hAnsiTheme="minorHAnsi" w:cstheme="minorHAnsi"/>
        </w:rPr>
        <w:t>Fundação</w:t>
      </w:r>
      <w:r w:rsidRPr="00070FD5">
        <w:rPr>
          <w:rFonts w:asciiTheme="minorHAnsi" w:hAnsiTheme="minorHAnsi" w:cstheme="minorHAnsi"/>
          <w:spacing w:val="-5"/>
        </w:rPr>
        <w:t xml:space="preserve"> </w:t>
      </w:r>
      <w:r w:rsidRPr="00070FD5">
        <w:rPr>
          <w:rFonts w:asciiTheme="minorHAnsi" w:hAnsiTheme="minorHAnsi" w:cstheme="minorHAnsi"/>
        </w:rPr>
        <w:t>do</w:t>
      </w:r>
      <w:r w:rsidRPr="00070FD5">
        <w:rPr>
          <w:rFonts w:asciiTheme="minorHAnsi" w:hAnsiTheme="minorHAnsi" w:cstheme="minorHAnsi"/>
          <w:spacing w:val="-6"/>
        </w:rPr>
        <w:t xml:space="preserve"> </w:t>
      </w:r>
      <w:r w:rsidRPr="00070FD5">
        <w:rPr>
          <w:rFonts w:asciiTheme="minorHAnsi" w:hAnsiTheme="minorHAnsi" w:cstheme="minorHAnsi"/>
        </w:rPr>
        <w:t>ABC</w:t>
      </w:r>
      <w:r w:rsidRPr="00070FD5">
        <w:rPr>
          <w:rFonts w:asciiTheme="minorHAnsi" w:hAnsiTheme="minorHAnsi" w:cstheme="minorHAnsi"/>
          <w:spacing w:val="-6"/>
        </w:rPr>
        <w:t xml:space="preserve"> </w:t>
      </w:r>
      <w:r w:rsidRPr="00070FD5">
        <w:rPr>
          <w:rFonts w:asciiTheme="minorHAnsi" w:hAnsiTheme="minorHAnsi" w:cstheme="minorHAnsi"/>
        </w:rPr>
        <w:t>e</w:t>
      </w:r>
      <w:r w:rsidRPr="00070FD5">
        <w:rPr>
          <w:rFonts w:asciiTheme="minorHAnsi" w:hAnsiTheme="minorHAnsi" w:cstheme="minorHAnsi"/>
          <w:spacing w:val="-64"/>
        </w:rPr>
        <w:t xml:space="preserve"> </w:t>
      </w:r>
      <w:r w:rsidRPr="00070FD5">
        <w:rPr>
          <w:rFonts w:asciiTheme="minorHAnsi" w:hAnsiTheme="minorHAnsi" w:cstheme="minorHAnsi"/>
        </w:rPr>
        <w:t>suas</w:t>
      </w:r>
      <w:r w:rsidRPr="00070FD5">
        <w:rPr>
          <w:rFonts w:asciiTheme="minorHAnsi" w:hAnsiTheme="minorHAnsi" w:cstheme="minorHAnsi"/>
          <w:spacing w:val="-1"/>
        </w:rPr>
        <w:t xml:space="preserve"> </w:t>
      </w:r>
      <w:r w:rsidRPr="00070FD5">
        <w:rPr>
          <w:rFonts w:asciiTheme="minorHAnsi" w:hAnsiTheme="minorHAnsi" w:cstheme="minorHAnsi"/>
        </w:rPr>
        <w:t>unidades</w:t>
      </w:r>
      <w:r w:rsidRPr="00070FD5">
        <w:rPr>
          <w:rFonts w:asciiTheme="minorHAnsi" w:hAnsiTheme="minorHAnsi" w:cstheme="minorHAnsi"/>
          <w:spacing w:val="-2"/>
        </w:rPr>
        <w:t xml:space="preserve"> </w:t>
      </w:r>
      <w:r w:rsidRPr="00070FD5">
        <w:rPr>
          <w:rFonts w:asciiTheme="minorHAnsi" w:hAnsiTheme="minorHAnsi" w:cstheme="minorHAnsi"/>
        </w:rPr>
        <w:t>mantidas.</w:t>
      </w:r>
    </w:p>
    <w:p w14:paraId="52C1F9A6" w14:textId="77777777" w:rsidR="007D0BEB" w:rsidRPr="00070FD5" w:rsidRDefault="007D0BEB" w:rsidP="00D6058A">
      <w:pPr>
        <w:pStyle w:val="PargrafodaLista"/>
        <w:widowControl w:val="0"/>
        <w:tabs>
          <w:tab w:val="left" w:pos="0"/>
        </w:tabs>
        <w:autoSpaceDE w:val="0"/>
        <w:autoSpaceDN w:val="0"/>
        <w:ind w:left="0" w:right="-8"/>
        <w:contextualSpacing w:val="0"/>
        <w:jc w:val="both"/>
        <w:rPr>
          <w:rFonts w:asciiTheme="minorHAnsi" w:hAnsiTheme="minorHAnsi" w:cstheme="minorHAnsi"/>
        </w:rPr>
      </w:pPr>
    </w:p>
    <w:p w14:paraId="4E66AD94" w14:textId="4A70704D" w:rsidR="00320B30" w:rsidRPr="00070FD5" w:rsidRDefault="007D0BEB" w:rsidP="00D6058A">
      <w:pPr>
        <w:widowControl w:val="0"/>
        <w:autoSpaceDE w:val="0"/>
        <w:autoSpaceDN w:val="0"/>
        <w:ind w:right="-8"/>
        <w:jc w:val="both"/>
      </w:pPr>
      <w:r w:rsidRPr="00070FD5">
        <w:rPr>
          <w:rFonts w:asciiTheme="minorHAnsi" w:hAnsiTheme="minorHAnsi" w:cstheme="minorHAnsi"/>
        </w:rPr>
        <w:t>5.3</w:t>
      </w:r>
      <w:r w:rsidRPr="00070FD5">
        <w:rPr>
          <w:rFonts w:asciiTheme="minorHAnsi" w:hAnsiTheme="minorHAnsi" w:cstheme="minorHAnsi"/>
        </w:rPr>
        <w:tab/>
      </w:r>
      <w:r w:rsidR="00320B30" w:rsidRPr="00070FD5">
        <w:rPr>
          <w:rFonts w:asciiTheme="minorHAnsi" w:hAnsiTheme="minorHAnsi" w:cstheme="minorHAnsi"/>
        </w:rPr>
        <w:t>Não serão analisadas propostas de empresas que se encontrarem nas</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seguintes</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condições:</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impedidas</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por</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lei,</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participação</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de</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consórcio,</w:t>
      </w:r>
      <w:r w:rsidR="00320B30" w:rsidRPr="00070FD5">
        <w:rPr>
          <w:rFonts w:asciiTheme="minorHAnsi" w:hAnsiTheme="minorHAnsi" w:cstheme="minorHAnsi"/>
          <w:spacing w:val="1"/>
        </w:rPr>
        <w:t xml:space="preserve"> </w:t>
      </w:r>
      <w:r w:rsidR="00320B30" w:rsidRPr="00070FD5">
        <w:rPr>
          <w:rFonts w:asciiTheme="minorHAnsi" w:hAnsiTheme="minorHAnsi" w:cstheme="minorHAnsi"/>
        </w:rPr>
        <w:t>subcontratação</w:t>
      </w:r>
      <w:r w:rsidR="00320B30" w:rsidRPr="00070FD5">
        <w:rPr>
          <w:rFonts w:asciiTheme="minorHAnsi" w:hAnsiTheme="minorHAnsi" w:cstheme="minorHAnsi"/>
          <w:spacing w:val="-3"/>
        </w:rPr>
        <w:t xml:space="preserve"> </w:t>
      </w:r>
      <w:r w:rsidR="00320B30" w:rsidRPr="00070FD5">
        <w:rPr>
          <w:rFonts w:asciiTheme="minorHAnsi" w:hAnsiTheme="minorHAnsi" w:cstheme="minorHAnsi"/>
        </w:rPr>
        <w:t>de serviço.</w:t>
      </w:r>
    </w:p>
    <w:p w14:paraId="5CDFA50A" w14:textId="25B848A0" w:rsidR="00320B30" w:rsidRDefault="00320B30" w:rsidP="00320B30">
      <w:pPr>
        <w:pStyle w:val="PargrafodaLista"/>
      </w:pPr>
    </w:p>
    <w:p w14:paraId="46D495CF" w14:textId="77777777" w:rsidR="00BF6F36" w:rsidRPr="00070FD5" w:rsidRDefault="00BF6F36" w:rsidP="00BF6F36">
      <w:pPr>
        <w:pStyle w:val="Corpodetexto"/>
        <w:ind w:right="-8"/>
        <w:jc w:val="both"/>
        <w:rPr>
          <w:rFonts w:asciiTheme="minorHAnsi" w:hAnsiTheme="minorHAnsi" w:cstheme="minorHAnsi"/>
          <w:b/>
          <w:bCs/>
        </w:rPr>
      </w:pPr>
      <w:r w:rsidRPr="00070FD5">
        <w:rPr>
          <w:rFonts w:asciiTheme="minorHAnsi" w:hAnsiTheme="minorHAnsi" w:cstheme="minorHAnsi"/>
          <w:b/>
          <w:bCs/>
        </w:rPr>
        <w:t>6. CLÁUSULA SEXTA - DO PROCESSAMENTO E JULGAMENTO</w:t>
      </w:r>
    </w:p>
    <w:p w14:paraId="64840701" w14:textId="77777777" w:rsidR="00BF6F36" w:rsidRPr="00070FD5" w:rsidRDefault="00BF6F36" w:rsidP="00BF6F36">
      <w:pPr>
        <w:pStyle w:val="Corpodetexto"/>
        <w:ind w:right="-8"/>
        <w:jc w:val="both"/>
        <w:rPr>
          <w:rFonts w:asciiTheme="minorHAnsi" w:hAnsiTheme="minorHAnsi" w:cstheme="minorHAnsi"/>
          <w:b/>
          <w:bCs/>
        </w:rPr>
      </w:pPr>
    </w:p>
    <w:p w14:paraId="380DA547" w14:textId="77777777" w:rsidR="00BF6F36" w:rsidRPr="00070FD5" w:rsidRDefault="00BF6F36" w:rsidP="00BF6F36">
      <w:pPr>
        <w:pStyle w:val="Corpodetexto"/>
        <w:ind w:right="-8"/>
        <w:jc w:val="both"/>
        <w:rPr>
          <w:rFonts w:asciiTheme="minorHAnsi" w:hAnsiTheme="minorHAnsi" w:cstheme="minorHAnsi"/>
        </w:rPr>
      </w:pPr>
      <w:r w:rsidRPr="002645B6">
        <w:rPr>
          <w:rFonts w:asciiTheme="minorHAnsi" w:hAnsiTheme="minorHAnsi" w:cstheme="minorHAnsi"/>
          <w:spacing w:val="-1"/>
        </w:rPr>
        <w:t xml:space="preserve">6.1 </w:t>
      </w:r>
      <w:r w:rsidRPr="002645B6">
        <w:rPr>
          <w:rFonts w:asciiTheme="minorHAnsi" w:hAnsiTheme="minorHAnsi" w:cstheme="minorHAnsi"/>
          <w:spacing w:val="-1"/>
        </w:rPr>
        <w:tab/>
        <w:t xml:space="preserve">As </w:t>
      </w:r>
      <w:r w:rsidRPr="002645B6">
        <w:rPr>
          <w:rFonts w:asciiTheme="minorHAnsi" w:hAnsiTheme="minorHAnsi" w:cstheme="minorHAnsi"/>
        </w:rPr>
        <w:t>propostas e documentações apresentadas serão analisadas</w:t>
      </w:r>
      <w:r>
        <w:rPr>
          <w:rFonts w:asciiTheme="minorHAnsi" w:hAnsiTheme="minorHAnsi" w:cstheme="minorHAnsi"/>
        </w:rPr>
        <w:t xml:space="preserve"> e </w:t>
      </w:r>
      <w:proofErr w:type="gramStart"/>
      <w:r>
        <w:rPr>
          <w:rFonts w:asciiTheme="minorHAnsi" w:hAnsiTheme="minorHAnsi" w:cstheme="minorHAnsi"/>
        </w:rPr>
        <w:t>processadas</w:t>
      </w:r>
      <w:r w:rsidRPr="002645B6">
        <w:rPr>
          <w:rFonts w:asciiTheme="minorHAnsi" w:hAnsiTheme="minorHAnsi" w:cstheme="minorHAnsi"/>
        </w:rPr>
        <w:t xml:space="preserve"> </w:t>
      </w:r>
      <w:r w:rsidRPr="002645B6">
        <w:rPr>
          <w:rFonts w:asciiTheme="minorHAnsi" w:hAnsiTheme="minorHAnsi" w:cstheme="minorHAnsi"/>
          <w:spacing w:val="-64"/>
        </w:rPr>
        <w:t xml:space="preserve"> </w:t>
      </w:r>
      <w:r w:rsidRPr="002645B6">
        <w:rPr>
          <w:rFonts w:asciiTheme="minorHAnsi" w:hAnsiTheme="minorHAnsi" w:cstheme="minorHAnsi"/>
        </w:rPr>
        <w:t>pelo</w:t>
      </w:r>
      <w:proofErr w:type="gramEnd"/>
      <w:r w:rsidRPr="002645B6">
        <w:rPr>
          <w:rFonts w:asciiTheme="minorHAnsi" w:hAnsiTheme="minorHAnsi" w:cstheme="minorHAnsi"/>
        </w:rPr>
        <w:t xml:space="preserve"> Setor de</w:t>
      </w:r>
      <w:r w:rsidRPr="002645B6">
        <w:rPr>
          <w:rFonts w:asciiTheme="minorHAnsi" w:hAnsiTheme="minorHAnsi" w:cstheme="minorHAnsi"/>
          <w:spacing w:val="-4"/>
        </w:rPr>
        <w:t xml:space="preserve"> </w:t>
      </w:r>
      <w:r w:rsidRPr="002645B6">
        <w:rPr>
          <w:rFonts w:asciiTheme="minorHAnsi" w:hAnsiTheme="minorHAnsi" w:cstheme="minorHAnsi"/>
        </w:rPr>
        <w:t>Compras;</w:t>
      </w:r>
    </w:p>
    <w:p w14:paraId="7E8A6E8E" w14:textId="77777777" w:rsidR="00BF6F36" w:rsidRPr="00070FD5" w:rsidRDefault="00BF6F36" w:rsidP="00BF6F36">
      <w:pPr>
        <w:pStyle w:val="Corpodetexto"/>
        <w:ind w:right="-8"/>
        <w:jc w:val="both"/>
        <w:rPr>
          <w:rFonts w:asciiTheme="minorHAnsi" w:hAnsiTheme="minorHAnsi" w:cstheme="minorHAnsi"/>
        </w:rPr>
      </w:pPr>
    </w:p>
    <w:p w14:paraId="1FC02EA8" w14:textId="77777777" w:rsidR="00BF6F36" w:rsidRPr="00070FD5" w:rsidRDefault="00BF6F36" w:rsidP="00BF6F36">
      <w:pPr>
        <w:pStyle w:val="Corpodetexto"/>
        <w:ind w:right="-8"/>
        <w:jc w:val="both"/>
        <w:rPr>
          <w:rFonts w:asciiTheme="minorHAnsi" w:hAnsiTheme="minorHAnsi" w:cstheme="minorHAnsi"/>
        </w:rPr>
      </w:pPr>
      <w:r w:rsidRPr="00070FD5">
        <w:rPr>
          <w:rFonts w:asciiTheme="minorHAnsi" w:hAnsiTheme="minorHAnsi" w:cstheme="minorHAnsi"/>
        </w:rPr>
        <w:t>6.2</w:t>
      </w:r>
      <w:r w:rsidRPr="00070FD5">
        <w:rPr>
          <w:rFonts w:asciiTheme="minorHAnsi" w:hAnsiTheme="minorHAnsi" w:cstheme="minorHAnsi"/>
        </w:rPr>
        <w:tab/>
      </w:r>
      <w:r w:rsidRPr="002645B6">
        <w:rPr>
          <w:rFonts w:asciiTheme="minorHAnsi" w:hAnsiTheme="minorHAnsi" w:cstheme="minorHAnsi"/>
        </w:rPr>
        <w:t xml:space="preserve">O </w:t>
      </w:r>
      <w:r>
        <w:rPr>
          <w:rFonts w:asciiTheme="minorHAnsi" w:hAnsiTheme="minorHAnsi" w:cstheme="minorHAnsi"/>
        </w:rPr>
        <w:t>setor de Compras</w:t>
      </w:r>
      <w:r w:rsidRPr="002645B6">
        <w:rPr>
          <w:rFonts w:asciiTheme="minorHAnsi" w:hAnsiTheme="minorHAnsi" w:cstheme="minorHAnsi"/>
        </w:rPr>
        <w:t xml:space="preserve"> utilizará como forma de desempate a qualidade do produtos e/ou serviços oferecidos, condições de garantia, verificação e comparação da </w:t>
      </w:r>
      <w:proofErr w:type="gramStart"/>
      <w:r w:rsidRPr="002645B6">
        <w:rPr>
          <w:rFonts w:asciiTheme="minorHAnsi" w:hAnsiTheme="minorHAnsi" w:cstheme="minorHAnsi"/>
        </w:rPr>
        <w:t>somatória</w:t>
      </w:r>
      <w:r>
        <w:rPr>
          <w:rFonts w:asciiTheme="minorHAnsi" w:hAnsiTheme="minorHAnsi" w:cstheme="minorHAnsi"/>
        </w:rPr>
        <w:t xml:space="preserve">  </w:t>
      </w:r>
      <w:r w:rsidRPr="002645B6">
        <w:rPr>
          <w:rFonts w:asciiTheme="minorHAnsi" w:hAnsiTheme="minorHAnsi" w:cstheme="minorHAnsi"/>
        </w:rPr>
        <w:t>de</w:t>
      </w:r>
      <w:proofErr w:type="gramEnd"/>
      <w:r w:rsidRPr="002645B6">
        <w:rPr>
          <w:rFonts w:asciiTheme="minorHAnsi" w:hAnsiTheme="minorHAnsi" w:cstheme="minorHAnsi"/>
        </w:rPr>
        <w:t xml:space="preserve"> fatores, incluindo distância, transporte, seguro até o local   da entrega, forma de pagamento, prazo para entrega e o cumprimento integral das especificações do presente Ato de Convocação. Caso o empate persista, será realizado sorteio.</w:t>
      </w:r>
    </w:p>
    <w:p w14:paraId="2ACA9A41" w14:textId="77777777" w:rsidR="00BF6F36" w:rsidRPr="00070FD5" w:rsidRDefault="00BF6F36" w:rsidP="00BF6F36">
      <w:pPr>
        <w:pStyle w:val="Corpodetexto"/>
        <w:ind w:right="-8"/>
        <w:jc w:val="both"/>
        <w:rPr>
          <w:rFonts w:asciiTheme="minorHAnsi" w:hAnsiTheme="minorHAnsi" w:cstheme="minorHAnsi"/>
        </w:rPr>
      </w:pPr>
    </w:p>
    <w:p w14:paraId="398C846F" w14:textId="77777777" w:rsidR="00BF6F36" w:rsidRPr="00070FD5" w:rsidRDefault="00BF6F36" w:rsidP="00BF6F36">
      <w:pPr>
        <w:pStyle w:val="Corpodetexto"/>
        <w:ind w:right="-8"/>
        <w:jc w:val="both"/>
        <w:rPr>
          <w:rFonts w:asciiTheme="minorHAnsi" w:hAnsiTheme="minorHAnsi" w:cstheme="minorHAnsi"/>
          <w:spacing w:val="1"/>
        </w:rPr>
      </w:pPr>
      <w:r w:rsidRPr="00800072">
        <w:rPr>
          <w:rFonts w:asciiTheme="minorHAnsi" w:hAnsiTheme="minorHAnsi" w:cstheme="minorHAnsi"/>
        </w:rPr>
        <w:t>6.3</w:t>
      </w:r>
      <w:r w:rsidRPr="00800072">
        <w:rPr>
          <w:rFonts w:asciiTheme="minorHAnsi" w:hAnsiTheme="minorHAnsi" w:cstheme="minorHAnsi"/>
        </w:rPr>
        <w:tab/>
        <w:t>Será considerada vencedora a empresa que propuser o Menor Preço</w:t>
      </w:r>
      <w:r w:rsidRPr="00800072">
        <w:rPr>
          <w:rFonts w:asciiTheme="minorHAnsi" w:hAnsiTheme="minorHAnsi" w:cstheme="minorHAnsi"/>
          <w:spacing w:val="1"/>
        </w:rPr>
        <w:t xml:space="preserve"> </w:t>
      </w:r>
      <w:r w:rsidRPr="00800072">
        <w:rPr>
          <w:rFonts w:asciiTheme="minorHAnsi" w:hAnsiTheme="minorHAnsi" w:cstheme="minorHAnsi"/>
        </w:rPr>
        <w:t>por Item e</w:t>
      </w:r>
      <w:r w:rsidRPr="00800072">
        <w:rPr>
          <w:rFonts w:asciiTheme="minorHAnsi" w:hAnsiTheme="minorHAnsi" w:cstheme="minorHAnsi"/>
          <w:spacing w:val="-14"/>
        </w:rPr>
        <w:t xml:space="preserve"> </w:t>
      </w:r>
      <w:r w:rsidRPr="00800072">
        <w:rPr>
          <w:rFonts w:asciiTheme="minorHAnsi" w:hAnsiTheme="minorHAnsi" w:cstheme="minorHAnsi"/>
        </w:rPr>
        <w:t>atender</w:t>
      </w:r>
      <w:r w:rsidRPr="00800072">
        <w:rPr>
          <w:rFonts w:asciiTheme="minorHAnsi" w:hAnsiTheme="minorHAnsi" w:cstheme="minorHAnsi"/>
          <w:spacing w:val="-13"/>
        </w:rPr>
        <w:t xml:space="preserve"> </w:t>
      </w:r>
      <w:r w:rsidRPr="00800072">
        <w:rPr>
          <w:rFonts w:asciiTheme="minorHAnsi" w:hAnsiTheme="minorHAnsi" w:cstheme="minorHAnsi"/>
        </w:rPr>
        <w:t>todas</w:t>
      </w:r>
      <w:r w:rsidRPr="00800072">
        <w:rPr>
          <w:rFonts w:asciiTheme="minorHAnsi" w:hAnsiTheme="minorHAnsi" w:cstheme="minorHAnsi"/>
          <w:spacing w:val="-15"/>
        </w:rPr>
        <w:t xml:space="preserve"> </w:t>
      </w:r>
      <w:r w:rsidRPr="00800072">
        <w:rPr>
          <w:rFonts w:asciiTheme="minorHAnsi" w:hAnsiTheme="minorHAnsi" w:cstheme="minorHAnsi"/>
        </w:rPr>
        <w:t>as</w:t>
      </w:r>
      <w:r w:rsidRPr="00800072">
        <w:rPr>
          <w:rFonts w:asciiTheme="minorHAnsi" w:hAnsiTheme="minorHAnsi" w:cstheme="minorHAnsi"/>
          <w:spacing w:val="-12"/>
        </w:rPr>
        <w:t xml:space="preserve"> </w:t>
      </w:r>
      <w:r w:rsidRPr="00800072">
        <w:rPr>
          <w:rFonts w:asciiTheme="minorHAnsi" w:hAnsiTheme="minorHAnsi" w:cstheme="minorHAnsi"/>
        </w:rPr>
        <w:t>exigências</w:t>
      </w:r>
      <w:r w:rsidRPr="00800072">
        <w:rPr>
          <w:rFonts w:asciiTheme="minorHAnsi" w:hAnsiTheme="minorHAnsi" w:cstheme="minorHAnsi"/>
          <w:spacing w:val="-14"/>
        </w:rPr>
        <w:t xml:space="preserve"> </w:t>
      </w:r>
      <w:r w:rsidRPr="00800072">
        <w:rPr>
          <w:rFonts w:asciiTheme="minorHAnsi" w:hAnsiTheme="minorHAnsi" w:cstheme="minorHAnsi"/>
        </w:rPr>
        <w:t>formais</w:t>
      </w:r>
      <w:r w:rsidRPr="00800072">
        <w:rPr>
          <w:rFonts w:asciiTheme="minorHAnsi" w:hAnsiTheme="minorHAnsi" w:cstheme="minorHAnsi"/>
          <w:spacing w:val="-13"/>
        </w:rPr>
        <w:t xml:space="preserve"> </w:t>
      </w:r>
      <w:r w:rsidRPr="00800072">
        <w:rPr>
          <w:rFonts w:asciiTheme="minorHAnsi" w:hAnsiTheme="minorHAnsi" w:cstheme="minorHAnsi"/>
        </w:rPr>
        <w:t>do</w:t>
      </w:r>
      <w:r w:rsidRPr="00800072">
        <w:rPr>
          <w:rFonts w:asciiTheme="minorHAnsi" w:hAnsiTheme="minorHAnsi" w:cstheme="minorHAnsi"/>
          <w:spacing w:val="-12"/>
        </w:rPr>
        <w:t xml:space="preserve"> </w:t>
      </w:r>
      <w:r w:rsidRPr="00800072">
        <w:rPr>
          <w:rFonts w:asciiTheme="minorHAnsi" w:hAnsiTheme="minorHAnsi" w:cstheme="minorHAnsi"/>
        </w:rPr>
        <w:t>presente</w:t>
      </w:r>
      <w:r w:rsidRPr="00800072">
        <w:rPr>
          <w:rFonts w:asciiTheme="minorHAnsi" w:hAnsiTheme="minorHAnsi" w:cstheme="minorHAnsi"/>
          <w:spacing w:val="-12"/>
        </w:rPr>
        <w:t xml:space="preserve"> </w:t>
      </w:r>
      <w:r w:rsidRPr="00800072">
        <w:rPr>
          <w:rFonts w:asciiTheme="minorHAnsi" w:hAnsiTheme="minorHAnsi" w:cstheme="minorHAnsi"/>
          <w:spacing w:val="1"/>
        </w:rPr>
        <w:t>Ato convocatório.</w:t>
      </w:r>
    </w:p>
    <w:p w14:paraId="5EC1617A" w14:textId="77777777" w:rsidR="00BF6F36" w:rsidRPr="00070FD5" w:rsidRDefault="00BF6F36" w:rsidP="00BF6F36">
      <w:pPr>
        <w:pStyle w:val="Corpodetexto"/>
        <w:ind w:right="-8"/>
        <w:jc w:val="both"/>
        <w:rPr>
          <w:rFonts w:asciiTheme="minorHAnsi" w:hAnsiTheme="minorHAnsi" w:cstheme="minorHAnsi"/>
        </w:rPr>
      </w:pPr>
    </w:p>
    <w:p w14:paraId="3BC56647" w14:textId="77777777" w:rsidR="00BF6F36" w:rsidRPr="00070FD5" w:rsidRDefault="00BF6F36" w:rsidP="00BF6F36">
      <w:pPr>
        <w:pStyle w:val="Corpodetexto"/>
        <w:ind w:right="-8"/>
        <w:jc w:val="both"/>
        <w:rPr>
          <w:rFonts w:asciiTheme="minorHAnsi" w:hAnsiTheme="minorHAnsi" w:cstheme="minorHAnsi"/>
          <w:spacing w:val="1"/>
        </w:rPr>
      </w:pPr>
      <w:r w:rsidRPr="00070FD5">
        <w:rPr>
          <w:rFonts w:asciiTheme="minorHAnsi" w:hAnsiTheme="minorHAnsi" w:cstheme="minorHAnsi"/>
        </w:rPr>
        <w:t xml:space="preserve">6.4 </w:t>
      </w:r>
      <w:r w:rsidRPr="00070FD5">
        <w:rPr>
          <w:rFonts w:asciiTheme="minorHAnsi" w:hAnsiTheme="minorHAnsi" w:cstheme="minorHAnsi"/>
        </w:rPr>
        <w:tab/>
        <w:t>Serão desclassificadas as propostas que não atendam às exigências</w:t>
      </w:r>
      <w:r w:rsidRPr="00070FD5">
        <w:rPr>
          <w:rFonts w:asciiTheme="minorHAnsi" w:hAnsiTheme="minorHAnsi" w:cstheme="minorHAnsi"/>
          <w:spacing w:val="1"/>
        </w:rPr>
        <w:t xml:space="preserve"> </w:t>
      </w:r>
      <w:r w:rsidRPr="00070FD5">
        <w:rPr>
          <w:rFonts w:asciiTheme="minorHAnsi" w:hAnsiTheme="minorHAnsi" w:cstheme="minorHAnsi"/>
        </w:rPr>
        <w:t>formais</w:t>
      </w:r>
      <w:r w:rsidRPr="00070FD5">
        <w:rPr>
          <w:rFonts w:asciiTheme="minorHAnsi" w:hAnsiTheme="minorHAnsi" w:cstheme="minorHAnsi"/>
          <w:spacing w:val="-4"/>
        </w:rPr>
        <w:t xml:space="preserve"> </w:t>
      </w:r>
      <w:r w:rsidRPr="00070FD5">
        <w:rPr>
          <w:rFonts w:asciiTheme="minorHAnsi" w:hAnsiTheme="minorHAnsi" w:cstheme="minorHAnsi"/>
        </w:rPr>
        <w:t>ou</w:t>
      </w:r>
      <w:r w:rsidRPr="00070FD5">
        <w:rPr>
          <w:rFonts w:asciiTheme="minorHAnsi" w:hAnsiTheme="minorHAnsi" w:cstheme="minorHAnsi"/>
          <w:spacing w:val="-2"/>
        </w:rPr>
        <w:t xml:space="preserve"> </w:t>
      </w:r>
      <w:r w:rsidRPr="00070FD5">
        <w:rPr>
          <w:rFonts w:asciiTheme="minorHAnsi" w:hAnsiTheme="minorHAnsi" w:cstheme="minorHAnsi"/>
        </w:rPr>
        <w:lastRenderedPageBreak/>
        <w:t>técnicas</w:t>
      </w:r>
      <w:r w:rsidRPr="00070FD5">
        <w:rPr>
          <w:rFonts w:asciiTheme="minorHAnsi" w:hAnsiTheme="minorHAnsi" w:cstheme="minorHAnsi"/>
          <w:spacing w:val="-2"/>
        </w:rPr>
        <w:t xml:space="preserve"> </w:t>
      </w:r>
      <w:r w:rsidRPr="00070FD5">
        <w:rPr>
          <w:rFonts w:asciiTheme="minorHAnsi" w:hAnsiTheme="minorHAnsi" w:cstheme="minorHAnsi"/>
        </w:rPr>
        <w:t>deste</w:t>
      </w:r>
      <w:r w:rsidRPr="00070FD5">
        <w:rPr>
          <w:rFonts w:asciiTheme="minorHAnsi" w:hAnsiTheme="minorHAnsi" w:cstheme="minorHAnsi"/>
          <w:spacing w:val="1"/>
        </w:rPr>
        <w:t xml:space="preserve"> Ato Convocatório;</w:t>
      </w:r>
      <w:r>
        <w:rPr>
          <w:rFonts w:asciiTheme="minorHAnsi" w:hAnsiTheme="minorHAnsi" w:cstheme="minorHAnsi"/>
          <w:spacing w:val="1"/>
        </w:rPr>
        <w:t xml:space="preserve"> </w:t>
      </w:r>
    </w:p>
    <w:p w14:paraId="1EF18D48" w14:textId="77777777" w:rsidR="00BF6F36" w:rsidRPr="00070FD5" w:rsidRDefault="00BF6F36" w:rsidP="00BF6F36">
      <w:pPr>
        <w:pStyle w:val="Corpodetexto"/>
        <w:ind w:right="-8"/>
        <w:jc w:val="both"/>
        <w:rPr>
          <w:rFonts w:asciiTheme="minorHAnsi" w:hAnsiTheme="minorHAnsi" w:cstheme="minorHAnsi"/>
          <w:spacing w:val="1"/>
        </w:rPr>
      </w:pPr>
    </w:p>
    <w:p w14:paraId="33C5D4AE" w14:textId="77777777" w:rsidR="00BF6F36" w:rsidRPr="00070FD5" w:rsidRDefault="00BF6F36" w:rsidP="00BF6F36">
      <w:pPr>
        <w:pStyle w:val="Corpodetexto"/>
        <w:ind w:right="-8"/>
        <w:jc w:val="both"/>
        <w:rPr>
          <w:rFonts w:asciiTheme="minorHAnsi" w:hAnsiTheme="minorHAnsi" w:cstheme="minorHAnsi"/>
        </w:rPr>
      </w:pPr>
      <w:r w:rsidRPr="00070FD5">
        <w:rPr>
          <w:rFonts w:asciiTheme="minorHAnsi" w:hAnsiTheme="minorHAnsi" w:cstheme="minorHAnsi"/>
          <w:spacing w:val="1"/>
        </w:rPr>
        <w:t xml:space="preserve">6.5 </w:t>
      </w:r>
      <w:r w:rsidRPr="00070FD5">
        <w:rPr>
          <w:rFonts w:asciiTheme="minorHAnsi" w:hAnsiTheme="minorHAnsi" w:cstheme="minorHAnsi"/>
          <w:spacing w:val="1"/>
        </w:rPr>
        <w:tab/>
      </w:r>
      <w:r w:rsidRPr="00070FD5">
        <w:rPr>
          <w:rFonts w:asciiTheme="minorHAnsi" w:hAnsiTheme="minorHAnsi" w:cstheme="minorHAnsi"/>
        </w:rPr>
        <w:t>Na hipótese de todas as propostas serem desclassificadas e a critério</w:t>
      </w:r>
      <w:r w:rsidRPr="00070FD5">
        <w:rPr>
          <w:rFonts w:asciiTheme="minorHAnsi" w:hAnsiTheme="minorHAnsi" w:cstheme="minorHAnsi"/>
          <w:spacing w:val="1"/>
        </w:rPr>
        <w:t xml:space="preserve"> </w:t>
      </w:r>
      <w:r w:rsidRPr="00070FD5">
        <w:rPr>
          <w:rFonts w:asciiTheme="minorHAnsi" w:hAnsiTheme="minorHAnsi" w:cstheme="minorHAnsi"/>
        </w:rPr>
        <w:t>do</w:t>
      </w:r>
      <w:r w:rsidRPr="00070FD5">
        <w:rPr>
          <w:rFonts w:asciiTheme="minorHAnsi" w:hAnsiTheme="minorHAnsi" w:cstheme="minorHAnsi"/>
          <w:spacing w:val="1"/>
        </w:rPr>
        <w:t xml:space="preserve"> setor </w:t>
      </w:r>
      <w:r w:rsidRPr="00070FD5">
        <w:rPr>
          <w:rFonts w:asciiTheme="minorHAnsi" w:hAnsiTheme="minorHAnsi" w:cstheme="minorHAnsi"/>
        </w:rPr>
        <w:t>de</w:t>
      </w:r>
      <w:r w:rsidRPr="00070FD5">
        <w:rPr>
          <w:rFonts w:asciiTheme="minorHAnsi" w:hAnsiTheme="minorHAnsi" w:cstheme="minorHAnsi"/>
          <w:spacing w:val="1"/>
        </w:rPr>
        <w:t xml:space="preserve"> </w:t>
      </w:r>
      <w:r w:rsidRPr="00070FD5">
        <w:rPr>
          <w:rFonts w:asciiTheme="minorHAnsi" w:hAnsiTheme="minorHAnsi" w:cstheme="minorHAnsi"/>
        </w:rPr>
        <w:t>Compras,</w:t>
      </w:r>
      <w:r w:rsidRPr="00070FD5">
        <w:rPr>
          <w:rFonts w:asciiTheme="minorHAnsi" w:hAnsiTheme="minorHAnsi" w:cstheme="minorHAnsi"/>
          <w:spacing w:val="1"/>
        </w:rPr>
        <w:t xml:space="preserve"> </w:t>
      </w:r>
      <w:r w:rsidRPr="00070FD5">
        <w:rPr>
          <w:rFonts w:asciiTheme="minorHAnsi" w:hAnsiTheme="minorHAnsi" w:cstheme="minorHAnsi"/>
        </w:rPr>
        <w:t>poderá</w:t>
      </w:r>
      <w:r w:rsidRPr="00070FD5">
        <w:rPr>
          <w:rFonts w:asciiTheme="minorHAnsi" w:hAnsiTheme="minorHAnsi" w:cstheme="minorHAnsi"/>
          <w:spacing w:val="1"/>
        </w:rPr>
        <w:t xml:space="preserve"> </w:t>
      </w:r>
      <w:r w:rsidRPr="00070FD5">
        <w:rPr>
          <w:rFonts w:asciiTheme="minorHAnsi" w:hAnsiTheme="minorHAnsi" w:cstheme="minorHAnsi"/>
        </w:rPr>
        <w:t>ser</w:t>
      </w:r>
      <w:r w:rsidRPr="00070FD5">
        <w:rPr>
          <w:rFonts w:asciiTheme="minorHAnsi" w:hAnsiTheme="minorHAnsi" w:cstheme="minorHAnsi"/>
          <w:spacing w:val="1"/>
        </w:rPr>
        <w:t xml:space="preserve"> </w:t>
      </w:r>
      <w:r w:rsidRPr="00070FD5">
        <w:rPr>
          <w:rFonts w:asciiTheme="minorHAnsi" w:hAnsiTheme="minorHAnsi" w:cstheme="minorHAnsi"/>
        </w:rPr>
        <w:t>fixado</w:t>
      </w:r>
      <w:r w:rsidRPr="00070FD5">
        <w:rPr>
          <w:rFonts w:asciiTheme="minorHAnsi" w:hAnsiTheme="minorHAnsi" w:cstheme="minorHAnsi"/>
          <w:spacing w:val="1"/>
        </w:rPr>
        <w:t xml:space="preserve"> </w:t>
      </w:r>
      <w:r w:rsidRPr="00070FD5">
        <w:rPr>
          <w:rFonts w:asciiTheme="minorHAnsi" w:hAnsiTheme="minorHAnsi" w:cstheme="minorHAnsi"/>
        </w:rPr>
        <w:t>prazo</w:t>
      </w:r>
      <w:r w:rsidRPr="00070FD5">
        <w:rPr>
          <w:rFonts w:asciiTheme="minorHAnsi" w:hAnsiTheme="minorHAnsi" w:cstheme="minorHAnsi"/>
          <w:spacing w:val="1"/>
        </w:rPr>
        <w:t xml:space="preserve"> </w:t>
      </w:r>
      <w:r w:rsidRPr="00070FD5">
        <w:rPr>
          <w:rFonts w:asciiTheme="minorHAnsi" w:hAnsiTheme="minorHAnsi" w:cstheme="minorHAnsi"/>
        </w:rPr>
        <w:t>para</w:t>
      </w:r>
      <w:r w:rsidRPr="00070FD5">
        <w:rPr>
          <w:rFonts w:asciiTheme="minorHAnsi" w:hAnsiTheme="minorHAnsi" w:cstheme="minorHAnsi"/>
          <w:spacing w:val="1"/>
        </w:rPr>
        <w:t xml:space="preserve"> </w:t>
      </w:r>
      <w:r w:rsidRPr="00070FD5">
        <w:rPr>
          <w:rFonts w:asciiTheme="minorHAnsi" w:hAnsiTheme="minorHAnsi" w:cstheme="minorHAnsi"/>
        </w:rPr>
        <w:t>apresentação</w:t>
      </w:r>
      <w:r w:rsidRPr="00070FD5">
        <w:rPr>
          <w:rFonts w:asciiTheme="minorHAnsi" w:hAnsiTheme="minorHAnsi" w:cstheme="minorHAnsi"/>
          <w:spacing w:val="-3"/>
        </w:rPr>
        <w:t xml:space="preserve"> </w:t>
      </w:r>
      <w:r w:rsidRPr="00070FD5">
        <w:rPr>
          <w:rFonts w:asciiTheme="minorHAnsi" w:hAnsiTheme="minorHAnsi" w:cstheme="minorHAnsi"/>
        </w:rPr>
        <w:t>de</w:t>
      </w:r>
      <w:r w:rsidRPr="00070FD5">
        <w:rPr>
          <w:rFonts w:asciiTheme="minorHAnsi" w:hAnsiTheme="minorHAnsi" w:cstheme="minorHAnsi"/>
          <w:spacing w:val="-2"/>
        </w:rPr>
        <w:t xml:space="preserve"> </w:t>
      </w:r>
      <w:r w:rsidRPr="00070FD5">
        <w:rPr>
          <w:rFonts w:asciiTheme="minorHAnsi" w:hAnsiTheme="minorHAnsi" w:cstheme="minorHAnsi"/>
        </w:rPr>
        <w:t>novas propostas</w:t>
      </w:r>
      <w:r w:rsidRPr="00070FD5">
        <w:rPr>
          <w:rFonts w:asciiTheme="minorHAnsi" w:hAnsiTheme="minorHAnsi" w:cstheme="minorHAnsi"/>
          <w:spacing w:val="-1"/>
        </w:rPr>
        <w:t xml:space="preserve"> </w:t>
      </w:r>
      <w:r w:rsidRPr="00070FD5">
        <w:rPr>
          <w:rFonts w:asciiTheme="minorHAnsi" w:hAnsiTheme="minorHAnsi" w:cstheme="minorHAnsi"/>
        </w:rPr>
        <w:t>comerciais;</w:t>
      </w:r>
    </w:p>
    <w:p w14:paraId="477CE2AA" w14:textId="77777777" w:rsidR="00BF6F36" w:rsidRPr="00070FD5" w:rsidRDefault="00BF6F36" w:rsidP="00BF6F36">
      <w:pPr>
        <w:pStyle w:val="Corpodetexto"/>
        <w:ind w:right="-8"/>
        <w:jc w:val="both"/>
        <w:rPr>
          <w:rFonts w:asciiTheme="minorHAnsi" w:hAnsiTheme="minorHAnsi" w:cstheme="minorHAnsi"/>
        </w:rPr>
      </w:pPr>
    </w:p>
    <w:p w14:paraId="1D106A3A" w14:textId="77777777" w:rsidR="00BF6F36" w:rsidRPr="00070FD5" w:rsidRDefault="00BF6F36" w:rsidP="00BF6F36">
      <w:pPr>
        <w:pStyle w:val="Corpodetexto"/>
        <w:ind w:right="-8"/>
        <w:jc w:val="both"/>
        <w:rPr>
          <w:rFonts w:asciiTheme="minorHAnsi" w:hAnsiTheme="minorHAnsi" w:cstheme="minorHAnsi"/>
        </w:rPr>
      </w:pPr>
      <w:r w:rsidRPr="00070FD5">
        <w:rPr>
          <w:rFonts w:asciiTheme="minorHAnsi" w:hAnsiTheme="minorHAnsi" w:cstheme="minorHAnsi"/>
        </w:rPr>
        <w:t xml:space="preserve">6.6 </w:t>
      </w:r>
      <w:r w:rsidRPr="00070FD5">
        <w:rPr>
          <w:rFonts w:asciiTheme="minorHAnsi" w:hAnsiTheme="minorHAnsi" w:cstheme="minorHAnsi"/>
        </w:rPr>
        <w:tab/>
      </w:r>
      <w:r w:rsidRPr="00070FD5">
        <w:rPr>
          <w:rFonts w:asciiTheme="minorHAnsi" w:hAnsiTheme="minorHAnsi" w:cstheme="minorHAnsi"/>
          <w:spacing w:val="-1"/>
        </w:rPr>
        <w:t xml:space="preserve">O setor de Compras, </w:t>
      </w:r>
      <w:r w:rsidRPr="00070FD5">
        <w:rPr>
          <w:rFonts w:asciiTheme="minorHAnsi" w:hAnsiTheme="minorHAnsi" w:cstheme="minorHAnsi"/>
        </w:rPr>
        <w:t>ou quem ele indicar, reserva-se o direito</w:t>
      </w:r>
      <w:r w:rsidRPr="00070FD5">
        <w:rPr>
          <w:rFonts w:asciiTheme="minorHAnsi" w:hAnsiTheme="minorHAnsi" w:cstheme="minorHAnsi"/>
          <w:spacing w:val="1"/>
        </w:rPr>
        <w:t xml:space="preserve"> </w:t>
      </w:r>
      <w:r w:rsidRPr="00070FD5">
        <w:rPr>
          <w:rFonts w:asciiTheme="minorHAnsi" w:hAnsiTheme="minorHAnsi" w:cstheme="minorHAnsi"/>
        </w:rPr>
        <w:t>de efetuar diligências para esclarecer ou verificar a autenticidade e</w:t>
      </w:r>
      <w:r w:rsidRPr="00070FD5">
        <w:rPr>
          <w:rFonts w:asciiTheme="minorHAnsi" w:hAnsiTheme="minorHAnsi" w:cstheme="minorHAnsi"/>
          <w:spacing w:val="1"/>
        </w:rPr>
        <w:t xml:space="preserve"> </w:t>
      </w:r>
      <w:r w:rsidRPr="00070FD5">
        <w:rPr>
          <w:rFonts w:asciiTheme="minorHAnsi" w:hAnsiTheme="minorHAnsi" w:cstheme="minorHAnsi"/>
        </w:rPr>
        <w:t>veracidade</w:t>
      </w:r>
      <w:r w:rsidRPr="00070FD5">
        <w:rPr>
          <w:rFonts w:asciiTheme="minorHAnsi" w:hAnsiTheme="minorHAnsi" w:cstheme="minorHAnsi"/>
          <w:spacing w:val="1"/>
        </w:rPr>
        <w:t xml:space="preserve"> </w:t>
      </w:r>
      <w:r w:rsidRPr="00070FD5">
        <w:rPr>
          <w:rFonts w:asciiTheme="minorHAnsi" w:hAnsiTheme="minorHAnsi" w:cstheme="minorHAnsi"/>
        </w:rPr>
        <w:t>dos</w:t>
      </w:r>
      <w:r w:rsidRPr="00070FD5">
        <w:rPr>
          <w:rFonts w:asciiTheme="minorHAnsi" w:hAnsiTheme="minorHAnsi" w:cstheme="minorHAnsi"/>
          <w:spacing w:val="1"/>
        </w:rPr>
        <w:t xml:space="preserve"> </w:t>
      </w:r>
      <w:r w:rsidRPr="00070FD5">
        <w:rPr>
          <w:rFonts w:asciiTheme="minorHAnsi" w:hAnsiTheme="minorHAnsi" w:cstheme="minorHAnsi"/>
        </w:rPr>
        <w:t>documentos</w:t>
      </w:r>
      <w:r w:rsidRPr="00070FD5">
        <w:rPr>
          <w:rFonts w:asciiTheme="minorHAnsi" w:hAnsiTheme="minorHAnsi" w:cstheme="minorHAnsi"/>
          <w:spacing w:val="1"/>
        </w:rPr>
        <w:t xml:space="preserve"> </w:t>
      </w:r>
      <w:r w:rsidRPr="00070FD5">
        <w:rPr>
          <w:rFonts w:asciiTheme="minorHAnsi" w:hAnsiTheme="minorHAnsi" w:cstheme="minorHAnsi"/>
        </w:rPr>
        <w:t>e/ou</w:t>
      </w:r>
      <w:r w:rsidRPr="00070FD5">
        <w:rPr>
          <w:rFonts w:asciiTheme="minorHAnsi" w:hAnsiTheme="minorHAnsi" w:cstheme="minorHAnsi"/>
          <w:spacing w:val="1"/>
        </w:rPr>
        <w:t xml:space="preserve"> </w:t>
      </w:r>
      <w:r w:rsidRPr="00070FD5">
        <w:rPr>
          <w:rFonts w:asciiTheme="minorHAnsi" w:hAnsiTheme="minorHAnsi" w:cstheme="minorHAnsi"/>
        </w:rPr>
        <w:t>informações</w:t>
      </w:r>
      <w:r w:rsidRPr="00070FD5">
        <w:rPr>
          <w:rFonts w:asciiTheme="minorHAnsi" w:hAnsiTheme="minorHAnsi" w:cstheme="minorHAnsi"/>
          <w:spacing w:val="1"/>
        </w:rPr>
        <w:t xml:space="preserve"> </w:t>
      </w:r>
      <w:r w:rsidRPr="00070FD5">
        <w:rPr>
          <w:rFonts w:asciiTheme="minorHAnsi" w:hAnsiTheme="minorHAnsi" w:cstheme="minorHAnsi"/>
        </w:rPr>
        <w:t>apresentadas</w:t>
      </w:r>
      <w:r w:rsidRPr="00070FD5">
        <w:rPr>
          <w:rFonts w:asciiTheme="minorHAnsi" w:hAnsiTheme="minorHAnsi" w:cstheme="minorHAnsi"/>
          <w:spacing w:val="1"/>
        </w:rPr>
        <w:t xml:space="preserve"> </w:t>
      </w:r>
      <w:r w:rsidRPr="00070FD5">
        <w:rPr>
          <w:rFonts w:asciiTheme="minorHAnsi" w:hAnsiTheme="minorHAnsi" w:cstheme="minorHAnsi"/>
        </w:rPr>
        <w:t>nas</w:t>
      </w:r>
      <w:r w:rsidRPr="00070FD5">
        <w:rPr>
          <w:rFonts w:asciiTheme="minorHAnsi" w:hAnsiTheme="minorHAnsi" w:cstheme="minorHAnsi"/>
          <w:spacing w:val="1"/>
        </w:rPr>
        <w:t xml:space="preserve"> </w:t>
      </w:r>
      <w:r w:rsidRPr="00070FD5">
        <w:rPr>
          <w:rFonts w:asciiTheme="minorHAnsi" w:hAnsiTheme="minorHAnsi" w:cstheme="minorHAnsi"/>
        </w:rPr>
        <w:t>Propostas;</w:t>
      </w:r>
    </w:p>
    <w:p w14:paraId="19C7FE14" w14:textId="77777777" w:rsidR="00BF6F36" w:rsidRPr="00070FD5" w:rsidRDefault="00BF6F36" w:rsidP="00BF6F36">
      <w:pPr>
        <w:pStyle w:val="Corpodetexto"/>
        <w:ind w:right="-8"/>
        <w:jc w:val="both"/>
        <w:rPr>
          <w:rFonts w:asciiTheme="minorHAnsi" w:hAnsiTheme="minorHAnsi" w:cstheme="minorHAnsi"/>
        </w:rPr>
      </w:pPr>
    </w:p>
    <w:p w14:paraId="286AF1ED" w14:textId="77777777" w:rsidR="00BF6F36" w:rsidRPr="00DC0DF3" w:rsidRDefault="00BF6F36" w:rsidP="00BF6F36">
      <w:pPr>
        <w:pStyle w:val="Corpodetexto"/>
        <w:ind w:right="-8"/>
        <w:jc w:val="both"/>
        <w:rPr>
          <w:rFonts w:asciiTheme="minorHAnsi" w:hAnsiTheme="minorHAnsi" w:cstheme="minorHAnsi"/>
        </w:rPr>
      </w:pPr>
      <w:r w:rsidRPr="00DC0DF3">
        <w:rPr>
          <w:rFonts w:asciiTheme="minorHAnsi" w:hAnsiTheme="minorHAnsi" w:cstheme="minorHAnsi"/>
        </w:rPr>
        <w:t xml:space="preserve">6.7 </w:t>
      </w:r>
      <w:r w:rsidRPr="00DC0DF3">
        <w:rPr>
          <w:rFonts w:asciiTheme="minorHAnsi" w:hAnsiTheme="minorHAnsi" w:cstheme="minorHAnsi"/>
        </w:rPr>
        <w:tab/>
      </w:r>
      <w:r w:rsidRPr="00DC0DF3">
        <w:rPr>
          <w:rFonts w:asciiTheme="minorHAnsi" w:hAnsiTheme="minorHAnsi" w:cstheme="minorHAnsi"/>
          <w:spacing w:val="-45"/>
        </w:rPr>
        <w:t xml:space="preserve"> </w:t>
      </w:r>
      <w:r w:rsidRPr="00DC0DF3">
        <w:rPr>
          <w:rFonts w:asciiTheme="minorHAnsi" w:hAnsiTheme="minorHAnsi" w:cstheme="minorHAnsi"/>
          <w:spacing w:val="-1"/>
        </w:rPr>
        <w:t>A</w:t>
      </w:r>
      <w:r w:rsidRPr="00DC0DF3">
        <w:rPr>
          <w:rFonts w:asciiTheme="minorHAnsi" w:hAnsiTheme="minorHAnsi" w:cstheme="minorHAnsi"/>
          <w:spacing w:val="-7"/>
        </w:rPr>
        <w:t xml:space="preserve"> </w:t>
      </w:r>
      <w:r w:rsidRPr="00DC0DF3">
        <w:rPr>
          <w:rFonts w:asciiTheme="minorHAnsi" w:hAnsiTheme="minorHAnsi" w:cstheme="minorHAnsi"/>
          <w:spacing w:val="-1"/>
        </w:rPr>
        <w:t>empresa melhor</w:t>
      </w:r>
      <w:r w:rsidRPr="00DC0DF3">
        <w:rPr>
          <w:rFonts w:asciiTheme="minorHAnsi" w:hAnsiTheme="minorHAnsi" w:cstheme="minorHAnsi"/>
          <w:spacing w:val="-3"/>
        </w:rPr>
        <w:t xml:space="preserve"> </w:t>
      </w:r>
      <w:r w:rsidRPr="00DC0DF3">
        <w:rPr>
          <w:rFonts w:asciiTheme="minorHAnsi" w:hAnsiTheme="minorHAnsi" w:cstheme="minorHAnsi"/>
          <w:spacing w:val="-1"/>
        </w:rPr>
        <w:t>classificada</w:t>
      </w:r>
      <w:r w:rsidRPr="00DC0DF3">
        <w:rPr>
          <w:rFonts w:asciiTheme="minorHAnsi" w:hAnsiTheme="minorHAnsi" w:cstheme="minorHAnsi"/>
          <w:spacing w:val="-3"/>
        </w:rPr>
        <w:t xml:space="preserve"> </w:t>
      </w:r>
      <w:r w:rsidRPr="00DC0DF3">
        <w:rPr>
          <w:rFonts w:asciiTheme="minorHAnsi" w:hAnsiTheme="minorHAnsi" w:cstheme="minorHAnsi"/>
        </w:rPr>
        <w:t>da</w:t>
      </w:r>
      <w:r w:rsidRPr="00DC0DF3">
        <w:rPr>
          <w:rFonts w:asciiTheme="minorHAnsi" w:hAnsiTheme="minorHAnsi" w:cstheme="minorHAnsi"/>
          <w:spacing w:val="-3"/>
        </w:rPr>
        <w:t xml:space="preserve"> </w:t>
      </w:r>
      <w:r w:rsidRPr="00DC0DF3">
        <w:rPr>
          <w:rFonts w:asciiTheme="minorHAnsi" w:hAnsiTheme="minorHAnsi" w:cstheme="minorHAnsi"/>
        </w:rPr>
        <w:t>presente</w:t>
      </w:r>
      <w:r w:rsidRPr="00DC0DF3">
        <w:rPr>
          <w:rFonts w:asciiTheme="minorHAnsi" w:hAnsiTheme="minorHAnsi" w:cstheme="minorHAnsi"/>
          <w:spacing w:val="-1"/>
        </w:rPr>
        <w:t xml:space="preserve"> </w:t>
      </w:r>
      <w:r w:rsidRPr="00DC0DF3">
        <w:rPr>
          <w:rFonts w:asciiTheme="minorHAnsi" w:hAnsiTheme="minorHAnsi" w:cstheme="minorHAnsi"/>
        </w:rPr>
        <w:t>coleta</w:t>
      </w:r>
      <w:r w:rsidRPr="00DC0DF3">
        <w:rPr>
          <w:rFonts w:asciiTheme="minorHAnsi" w:hAnsiTheme="minorHAnsi" w:cstheme="minorHAnsi"/>
          <w:spacing w:val="-1"/>
        </w:rPr>
        <w:t xml:space="preserve"> </w:t>
      </w:r>
      <w:r w:rsidRPr="00DC0DF3">
        <w:rPr>
          <w:rFonts w:asciiTheme="minorHAnsi" w:hAnsiTheme="minorHAnsi" w:cstheme="minorHAnsi"/>
        </w:rPr>
        <w:t>de</w:t>
      </w:r>
      <w:r w:rsidRPr="00DC0DF3">
        <w:rPr>
          <w:rFonts w:asciiTheme="minorHAnsi" w:hAnsiTheme="minorHAnsi" w:cstheme="minorHAnsi"/>
          <w:spacing w:val="-1"/>
        </w:rPr>
        <w:t xml:space="preserve"> </w:t>
      </w:r>
      <w:r w:rsidRPr="00DC0DF3">
        <w:rPr>
          <w:rFonts w:asciiTheme="minorHAnsi" w:hAnsiTheme="minorHAnsi" w:cstheme="minorHAnsi"/>
        </w:rPr>
        <w:t>preços,</w:t>
      </w:r>
      <w:r w:rsidRPr="00DC0DF3">
        <w:rPr>
          <w:rFonts w:asciiTheme="minorHAnsi" w:hAnsiTheme="minorHAnsi" w:cstheme="minorHAnsi"/>
          <w:spacing w:val="-3"/>
        </w:rPr>
        <w:t xml:space="preserve"> </w:t>
      </w:r>
      <w:r w:rsidRPr="00DC0DF3">
        <w:rPr>
          <w:rFonts w:asciiTheme="minorHAnsi" w:hAnsiTheme="minorHAnsi" w:cstheme="minorHAnsi"/>
        </w:rPr>
        <w:t>terá</w:t>
      </w:r>
      <w:r w:rsidRPr="00DC0DF3">
        <w:rPr>
          <w:rFonts w:asciiTheme="minorHAnsi" w:hAnsiTheme="minorHAnsi" w:cstheme="minorHAnsi"/>
          <w:spacing w:val="-3"/>
        </w:rPr>
        <w:t xml:space="preserve"> </w:t>
      </w:r>
      <w:proofErr w:type="gramStart"/>
      <w:r w:rsidRPr="00DC0DF3">
        <w:rPr>
          <w:rFonts w:asciiTheme="minorHAnsi" w:hAnsiTheme="minorHAnsi" w:cstheme="minorHAnsi"/>
        </w:rPr>
        <w:t xml:space="preserve">o </w:t>
      </w:r>
      <w:r w:rsidRPr="00DC0DF3">
        <w:rPr>
          <w:rFonts w:asciiTheme="minorHAnsi" w:hAnsiTheme="minorHAnsi" w:cstheme="minorHAnsi"/>
          <w:spacing w:val="-65"/>
        </w:rPr>
        <w:t xml:space="preserve"> </w:t>
      </w:r>
      <w:r w:rsidRPr="00DC0DF3">
        <w:rPr>
          <w:rFonts w:asciiTheme="minorHAnsi" w:hAnsiTheme="minorHAnsi" w:cstheme="minorHAnsi"/>
        </w:rPr>
        <w:t>prazo</w:t>
      </w:r>
      <w:proofErr w:type="gramEnd"/>
      <w:r w:rsidRPr="00DC0DF3">
        <w:rPr>
          <w:rFonts w:asciiTheme="minorHAnsi" w:hAnsiTheme="minorHAnsi" w:cstheme="minorHAnsi"/>
        </w:rPr>
        <w:t xml:space="preserve"> de 02 (dois) dias úteis a partir da comunicação oficial, para a </w:t>
      </w:r>
      <w:r w:rsidRPr="00DC0DF3">
        <w:rPr>
          <w:rFonts w:asciiTheme="minorHAnsi" w:hAnsiTheme="minorHAnsi" w:cstheme="minorHAnsi"/>
          <w:spacing w:val="-64"/>
        </w:rPr>
        <w:t xml:space="preserve"> </w:t>
      </w:r>
      <w:r w:rsidRPr="00DC0DF3">
        <w:rPr>
          <w:rFonts w:asciiTheme="minorHAnsi" w:hAnsiTheme="minorHAnsi" w:cstheme="minorHAnsi"/>
        </w:rPr>
        <w:t>apresentação dos documentos, sob pena, de não o fazendo, ser</w:t>
      </w:r>
      <w:r w:rsidRPr="00DC0DF3">
        <w:rPr>
          <w:rFonts w:asciiTheme="minorHAnsi" w:hAnsiTheme="minorHAnsi" w:cstheme="minorHAnsi"/>
          <w:spacing w:val="1"/>
        </w:rPr>
        <w:t xml:space="preserve"> </w:t>
      </w:r>
      <w:r w:rsidRPr="00DC0DF3">
        <w:rPr>
          <w:rFonts w:asciiTheme="minorHAnsi" w:hAnsiTheme="minorHAnsi" w:cstheme="minorHAnsi"/>
        </w:rPr>
        <w:t>desclassificada;</w:t>
      </w:r>
    </w:p>
    <w:p w14:paraId="29CFCE77" w14:textId="77777777" w:rsidR="00BF6F36" w:rsidRPr="00DC0DF3" w:rsidRDefault="00BF6F36" w:rsidP="00BF6F36">
      <w:pPr>
        <w:pStyle w:val="Corpodetexto"/>
        <w:ind w:right="-8"/>
        <w:jc w:val="both"/>
        <w:rPr>
          <w:rFonts w:asciiTheme="minorHAnsi" w:hAnsiTheme="minorHAnsi" w:cstheme="minorHAnsi"/>
        </w:rPr>
      </w:pPr>
    </w:p>
    <w:p w14:paraId="24307C01" w14:textId="77777777" w:rsidR="00BF6F36" w:rsidRDefault="00BF6F36" w:rsidP="00BF6F36">
      <w:pPr>
        <w:jc w:val="both"/>
        <w:rPr>
          <w:rFonts w:asciiTheme="minorHAnsi" w:hAnsiTheme="minorHAnsi" w:cstheme="minorHAnsi"/>
        </w:rPr>
      </w:pPr>
      <w:r w:rsidRPr="00DC0DF3">
        <w:rPr>
          <w:rFonts w:asciiTheme="minorHAnsi" w:hAnsiTheme="minorHAnsi" w:cstheme="minorHAnsi"/>
        </w:rPr>
        <w:t>6.8</w:t>
      </w:r>
      <w:r w:rsidRPr="00DC0DF3">
        <w:rPr>
          <w:rFonts w:asciiTheme="minorHAnsi" w:hAnsiTheme="minorHAnsi" w:cstheme="minorHAnsi"/>
        </w:rPr>
        <w:tab/>
        <w:t>Em eventual desclassificação da empresa 1ª classificada, será solicitada a documentação da 2º classificada, e assim sucessivamente.</w:t>
      </w:r>
    </w:p>
    <w:p w14:paraId="731204DB" w14:textId="77777777" w:rsidR="00BF6F36" w:rsidRDefault="00BF6F36" w:rsidP="00BF6F36">
      <w:pPr>
        <w:jc w:val="both"/>
        <w:rPr>
          <w:rFonts w:asciiTheme="minorHAnsi" w:hAnsiTheme="minorHAnsi" w:cstheme="minorHAnsi"/>
        </w:rPr>
      </w:pPr>
    </w:p>
    <w:p w14:paraId="1551453D" w14:textId="77777777" w:rsidR="00BF6F36" w:rsidRDefault="00BF6F36" w:rsidP="00BF6F36">
      <w:pPr>
        <w:jc w:val="both"/>
        <w:rPr>
          <w:rFonts w:asciiTheme="minorHAnsi" w:hAnsiTheme="minorHAnsi" w:cstheme="minorHAnsi"/>
        </w:rPr>
      </w:pPr>
    </w:p>
    <w:p w14:paraId="69D9FC6A" w14:textId="77777777" w:rsidR="00BF6F36" w:rsidRDefault="00BF6F36" w:rsidP="00BF6F36">
      <w:pPr>
        <w:ind w:left="708" w:hanging="708"/>
        <w:jc w:val="both"/>
        <w:rPr>
          <w:rFonts w:asciiTheme="minorHAnsi" w:hAnsiTheme="minorHAnsi" w:cstheme="minorHAnsi"/>
          <w:b/>
          <w:bCs/>
        </w:rPr>
      </w:pPr>
      <w:r w:rsidRPr="00070FD5">
        <w:rPr>
          <w:rFonts w:asciiTheme="minorHAnsi" w:hAnsiTheme="minorHAnsi" w:cstheme="minorHAnsi"/>
          <w:b/>
          <w:bCs/>
        </w:rPr>
        <w:t>7. CLÁUSULA SÉTIMA – DOS</w:t>
      </w:r>
      <w:r>
        <w:rPr>
          <w:rFonts w:asciiTheme="minorHAnsi" w:hAnsiTheme="minorHAnsi" w:cstheme="minorHAnsi"/>
          <w:b/>
          <w:bCs/>
        </w:rPr>
        <w:t xml:space="preserve"> QUESTIONAMENTOS E</w:t>
      </w:r>
      <w:r w:rsidRPr="00070FD5">
        <w:rPr>
          <w:rFonts w:asciiTheme="minorHAnsi" w:hAnsiTheme="minorHAnsi" w:cstheme="minorHAnsi"/>
          <w:b/>
          <w:bCs/>
        </w:rPr>
        <w:t xml:space="preserve"> ESCLARECIMENTOS</w:t>
      </w:r>
    </w:p>
    <w:p w14:paraId="6AB564BE" w14:textId="77777777" w:rsidR="00BF6F36" w:rsidRDefault="00BF6F36" w:rsidP="00BF6F36">
      <w:pPr>
        <w:ind w:left="708" w:hanging="708"/>
        <w:jc w:val="both"/>
        <w:rPr>
          <w:rFonts w:asciiTheme="minorHAnsi" w:hAnsiTheme="minorHAnsi" w:cstheme="minorHAnsi"/>
          <w:b/>
          <w:bCs/>
        </w:rPr>
      </w:pPr>
    </w:p>
    <w:p w14:paraId="4BE6BEFD" w14:textId="22421D57" w:rsidR="00BF6F36" w:rsidRPr="00A452B4" w:rsidRDefault="00BF6F36" w:rsidP="00BF6F36">
      <w:pPr>
        <w:jc w:val="both"/>
        <w:rPr>
          <w:rFonts w:asciiTheme="minorHAnsi" w:hAnsiTheme="minorHAnsi" w:cstheme="minorHAnsi"/>
        </w:rPr>
      </w:pPr>
      <w:r>
        <w:rPr>
          <w:rFonts w:asciiTheme="minorHAnsi" w:eastAsia="Arial" w:hAnsiTheme="minorHAnsi" w:cstheme="minorHAnsi"/>
        </w:rPr>
        <w:t>7</w:t>
      </w:r>
      <w:r w:rsidRPr="00A452B4">
        <w:rPr>
          <w:rFonts w:asciiTheme="minorHAnsi" w:eastAsia="Arial" w:hAnsiTheme="minorHAnsi" w:cstheme="minorHAnsi"/>
        </w:rPr>
        <w:t>.1 Os questionamentos e/ou esclarecimentos do Ato Convocatório podem ser enviados no e</w:t>
      </w:r>
      <w:r w:rsidR="009407C3">
        <w:rPr>
          <w:rFonts w:asciiTheme="minorHAnsi" w:eastAsia="Arial" w:hAnsiTheme="minorHAnsi" w:cstheme="minorHAnsi"/>
        </w:rPr>
        <w:t>-</w:t>
      </w:r>
      <w:r w:rsidRPr="00A452B4">
        <w:rPr>
          <w:rFonts w:asciiTheme="minorHAnsi" w:eastAsia="Arial" w:hAnsiTheme="minorHAnsi" w:cstheme="minorHAnsi"/>
        </w:rPr>
        <w:t xml:space="preserve">mail </w:t>
      </w:r>
      <w:hyperlink r:id="rId10" w:history="1">
        <w:r w:rsidR="009407C3" w:rsidRPr="00D15564">
          <w:rPr>
            <w:rStyle w:val="Hyperlink"/>
            <w:rFonts w:asciiTheme="minorHAnsi" w:eastAsia="Arial" w:hAnsiTheme="minorHAnsi" w:cstheme="minorHAnsi"/>
          </w:rPr>
          <w:t>diego.boracini@hemc.org.br</w:t>
        </w:r>
      </w:hyperlink>
      <w:r w:rsidR="009407C3">
        <w:rPr>
          <w:rFonts w:asciiTheme="minorHAnsi" w:eastAsia="Arial" w:hAnsiTheme="minorHAnsi" w:cstheme="minorHAnsi"/>
        </w:rPr>
        <w:t>,</w:t>
      </w:r>
      <w:r w:rsidRPr="00A452B4">
        <w:rPr>
          <w:rFonts w:asciiTheme="minorHAnsi" w:eastAsia="Arial" w:hAnsiTheme="minorHAnsi" w:cstheme="minorHAnsi"/>
        </w:rPr>
        <w:t xml:space="preserve"> em até 02 (dois) dias úteis anteriores à data final fixada para entrega de propostas, das </w:t>
      </w:r>
      <w:r w:rsidRPr="009407C3">
        <w:rPr>
          <w:rFonts w:asciiTheme="minorHAnsi" w:eastAsia="Arial" w:hAnsiTheme="minorHAnsi" w:cstheme="minorHAnsi"/>
        </w:rPr>
        <w:t>08:00 às 16:00 horas.</w:t>
      </w:r>
    </w:p>
    <w:p w14:paraId="6E39D450" w14:textId="77777777" w:rsidR="00BF6F36" w:rsidRPr="00A452B4" w:rsidRDefault="00BF6F36" w:rsidP="00BF6F36">
      <w:pPr>
        <w:jc w:val="both"/>
        <w:rPr>
          <w:rFonts w:asciiTheme="minorHAnsi" w:hAnsiTheme="minorHAnsi" w:cstheme="minorHAnsi"/>
        </w:rPr>
      </w:pPr>
      <w:r w:rsidRPr="00A452B4">
        <w:rPr>
          <w:rFonts w:asciiTheme="minorHAnsi" w:eastAsia="Arial" w:hAnsiTheme="minorHAnsi" w:cstheme="minorHAnsi"/>
        </w:rPr>
        <w:t xml:space="preserve"> </w:t>
      </w:r>
    </w:p>
    <w:p w14:paraId="3B92EA30"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rPr>
        <w:t>7</w:t>
      </w:r>
      <w:r w:rsidRPr="00A452B4">
        <w:rPr>
          <w:rFonts w:asciiTheme="minorHAnsi" w:eastAsia="Arial" w:hAnsiTheme="minorHAnsi" w:cstheme="minorHAnsi"/>
        </w:rPr>
        <w:t>.2 Havendo questionamento por quaisquer dos interessados no certame, a Fundação do ABC – Hospital Estadual Mário Covas, poderá publicar a suspensão do ato convocatório, a fim de sanar as dúvidas eventualmente surgidas, se assim entender como necessária.</w:t>
      </w:r>
    </w:p>
    <w:p w14:paraId="0E2F0749" w14:textId="77777777" w:rsidR="00BF6F36" w:rsidRPr="00A452B4" w:rsidRDefault="00BF6F36" w:rsidP="00BF6F36">
      <w:pPr>
        <w:jc w:val="both"/>
        <w:rPr>
          <w:rFonts w:asciiTheme="minorHAnsi" w:hAnsiTheme="minorHAnsi" w:cstheme="minorHAnsi"/>
        </w:rPr>
      </w:pPr>
      <w:r w:rsidRPr="00A452B4">
        <w:rPr>
          <w:rFonts w:asciiTheme="minorHAnsi" w:eastAsia="Arial" w:hAnsiTheme="minorHAnsi" w:cstheme="minorHAnsi"/>
        </w:rPr>
        <w:t xml:space="preserve"> </w:t>
      </w:r>
    </w:p>
    <w:p w14:paraId="3D3738D0"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rPr>
        <w:t>7</w:t>
      </w:r>
      <w:r w:rsidRPr="00A452B4">
        <w:rPr>
          <w:rFonts w:asciiTheme="minorHAnsi" w:eastAsia="Arial" w:hAnsiTheme="minorHAnsi" w:cstheme="minorHAnsi"/>
        </w:rPr>
        <w:t xml:space="preserve">.3 Os questionamentos e/ou esclarecimentos não suspendem o certame, salvo, em caso de análise técnica que demande tempo maior para análise, razão pela qual a suspensão será publicada no site da </w:t>
      </w:r>
      <w:r w:rsidRPr="00A452B4">
        <w:rPr>
          <w:rFonts w:asciiTheme="minorHAnsi" w:eastAsia="Arial" w:hAnsiTheme="minorHAnsi" w:cstheme="minorHAnsi"/>
          <w:bCs/>
        </w:rPr>
        <w:t>Fundação do ABC</w:t>
      </w:r>
      <w:r w:rsidRPr="00A452B4">
        <w:rPr>
          <w:rFonts w:asciiTheme="minorHAnsi" w:hAnsiTheme="minorHAnsi" w:cstheme="minorHAnsi"/>
        </w:rPr>
        <w:t xml:space="preserve"> </w:t>
      </w:r>
      <w:r w:rsidRPr="00A452B4">
        <w:rPr>
          <w:rFonts w:asciiTheme="minorHAnsi" w:eastAsia="Arial" w:hAnsiTheme="minorHAnsi" w:cstheme="minorHAnsi"/>
          <w:color w:val="0070C0"/>
        </w:rPr>
        <w:t>(</w:t>
      </w:r>
      <w:hyperlink r:id="rId11">
        <w:r w:rsidRPr="00A452B4">
          <w:rPr>
            <w:rFonts w:asciiTheme="minorHAnsi" w:eastAsia="Arial" w:hAnsiTheme="minorHAnsi" w:cstheme="minorHAnsi"/>
            <w:color w:val="0070C0"/>
          </w:rPr>
          <w:t>www.fuabc.org.br</w:t>
        </w:r>
      </w:hyperlink>
      <w:hyperlink r:id="rId12">
        <w:r w:rsidRPr="00A452B4">
          <w:rPr>
            <w:rFonts w:asciiTheme="minorHAnsi" w:eastAsia="Arial" w:hAnsiTheme="minorHAnsi" w:cstheme="minorHAnsi"/>
            <w:color w:val="0070C0"/>
          </w:rPr>
          <w:t>)</w:t>
        </w:r>
      </w:hyperlink>
      <w:r w:rsidRPr="00A452B4">
        <w:rPr>
          <w:rFonts w:asciiTheme="minorHAnsi" w:eastAsia="Arial" w:hAnsiTheme="minorHAnsi" w:cstheme="minorHAnsi"/>
          <w:color w:val="0070C0"/>
        </w:rPr>
        <w:t>.</w:t>
      </w:r>
      <w:r w:rsidRPr="00A452B4">
        <w:rPr>
          <w:rFonts w:asciiTheme="minorHAnsi" w:eastAsia="Arial" w:hAnsiTheme="minorHAnsi" w:cstheme="minorHAnsi"/>
        </w:rPr>
        <w:t xml:space="preserve"> </w:t>
      </w:r>
    </w:p>
    <w:p w14:paraId="0A8B4D5F" w14:textId="77777777" w:rsidR="00BF6F36" w:rsidRDefault="00BF6F36" w:rsidP="00BF6F36">
      <w:pPr>
        <w:ind w:left="708" w:hanging="708"/>
        <w:jc w:val="both"/>
        <w:rPr>
          <w:rFonts w:asciiTheme="minorHAnsi" w:hAnsiTheme="minorHAnsi" w:cstheme="minorHAnsi"/>
          <w:b/>
          <w:bCs/>
        </w:rPr>
      </w:pPr>
    </w:p>
    <w:p w14:paraId="1D23E5C5" w14:textId="77777777" w:rsidR="00BF6F36" w:rsidRPr="00A452B4" w:rsidRDefault="00BF6F36" w:rsidP="00BF6F36">
      <w:pPr>
        <w:jc w:val="both"/>
        <w:rPr>
          <w:rFonts w:asciiTheme="minorHAnsi" w:eastAsia="Arial" w:hAnsiTheme="minorHAnsi" w:cstheme="minorHAnsi"/>
          <w:b/>
        </w:rPr>
      </w:pPr>
      <w:r>
        <w:rPr>
          <w:rFonts w:asciiTheme="minorHAnsi" w:eastAsia="Arial" w:hAnsiTheme="minorHAnsi" w:cstheme="minorHAnsi"/>
          <w:b/>
        </w:rPr>
        <w:t xml:space="preserve">8. </w:t>
      </w:r>
      <w:r w:rsidRPr="00A452B4">
        <w:rPr>
          <w:rFonts w:asciiTheme="minorHAnsi" w:eastAsia="Arial" w:hAnsiTheme="minorHAnsi" w:cstheme="minorHAnsi"/>
          <w:b/>
        </w:rPr>
        <w:t xml:space="preserve">DAS IMPUGNAÇÕES </w:t>
      </w:r>
      <w:r>
        <w:rPr>
          <w:rFonts w:asciiTheme="minorHAnsi" w:eastAsia="Arial" w:hAnsiTheme="minorHAnsi" w:cstheme="minorHAnsi"/>
          <w:b/>
        </w:rPr>
        <w:t>A</w:t>
      </w:r>
      <w:r w:rsidRPr="00A452B4">
        <w:rPr>
          <w:rFonts w:asciiTheme="minorHAnsi" w:eastAsia="Arial" w:hAnsiTheme="minorHAnsi" w:cstheme="minorHAnsi"/>
          <w:b/>
        </w:rPr>
        <w:t xml:space="preserve">O </w:t>
      </w:r>
      <w:r>
        <w:rPr>
          <w:rFonts w:asciiTheme="minorHAnsi" w:eastAsia="Arial" w:hAnsiTheme="minorHAnsi" w:cstheme="minorHAnsi"/>
          <w:b/>
        </w:rPr>
        <w:t xml:space="preserve">ATO CONVOCATÓRIO </w:t>
      </w:r>
    </w:p>
    <w:p w14:paraId="05326926" w14:textId="77777777" w:rsidR="00BF6F36" w:rsidRPr="00A452B4" w:rsidRDefault="00BF6F36" w:rsidP="00BF6F36">
      <w:pPr>
        <w:jc w:val="both"/>
        <w:rPr>
          <w:rFonts w:asciiTheme="minorHAnsi" w:hAnsiTheme="minorHAnsi" w:cstheme="minorHAnsi"/>
        </w:rPr>
      </w:pPr>
    </w:p>
    <w:p w14:paraId="79F87B37"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rPr>
        <w:t>8</w:t>
      </w:r>
      <w:r w:rsidRPr="00A452B4">
        <w:rPr>
          <w:rFonts w:asciiTheme="minorHAnsi" w:eastAsia="Arial" w:hAnsiTheme="minorHAnsi" w:cstheme="minorHAnsi"/>
        </w:rPr>
        <w:t>.1 -Qualquer pessoa é parte legitima para impugnar os termos do Ato Convocatório, desde que formalmente e protocoladas, junto ao Departamento de Compras da Fundação do ABC – Hospital Estadual Mário Covas, em até 2 (dois) dias úteis anteriores a data final fixada para recebimento das propostas, das 08:00 às 16:00 horas.</w:t>
      </w:r>
    </w:p>
    <w:p w14:paraId="4C9BF7D2" w14:textId="77777777" w:rsidR="00BF6F36" w:rsidRPr="00A452B4" w:rsidRDefault="00BF6F36" w:rsidP="00BF6F36">
      <w:pPr>
        <w:jc w:val="both"/>
        <w:rPr>
          <w:rFonts w:asciiTheme="minorHAnsi" w:hAnsiTheme="minorHAnsi" w:cstheme="minorHAnsi"/>
        </w:rPr>
      </w:pPr>
    </w:p>
    <w:p w14:paraId="167F2376" w14:textId="77777777" w:rsidR="00BF6F36" w:rsidRPr="00A452B4" w:rsidRDefault="00BF6F36" w:rsidP="00BF6F36">
      <w:pPr>
        <w:jc w:val="both"/>
        <w:rPr>
          <w:rFonts w:asciiTheme="minorHAnsi" w:hAnsiTheme="minorHAnsi" w:cstheme="minorHAnsi"/>
        </w:rPr>
      </w:pPr>
      <w:r>
        <w:rPr>
          <w:rFonts w:asciiTheme="minorHAnsi" w:hAnsiTheme="minorHAnsi" w:cstheme="minorHAnsi"/>
        </w:rPr>
        <w:t>8</w:t>
      </w:r>
      <w:r w:rsidRPr="00A452B4">
        <w:rPr>
          <w:rFonts w:asciiTheme="minorHAnsi" w:hAnsiTheme="minorHAnsi" w:cstheme="minorHAnsi"/>
        </w:rPr>
        <w:t>.2-A impugnação oferecida dentro do prazo estabelecido no item anterior, será encaminhada imediatamente à autoridade máxima do Hospital, para que esta se manifeste quanto à aplicação do efeito suspensivo ou não a essa.</w:t>
      </w:r>
    </w:p>
    <w:p w14:paraId="2680161F" w14:textId="77777777" w:rsidR="00BF6F36" w:rsidRPr="00A452B4" w:rsidRDefault="00BF6F36" w:rsidP="00BF6F36">
      <w:pPr>
        <w:jc w:val="both"/>
        <w:rPr>
          <w:rFonts w:asciiTheme="minorHAnsi" w:hAnsiTheme="minorHAnsi" w:cstheme="minorHAnsi"/>
        </w:rPr>
      </w:pPr>
      <w:r w:rsidRPr="00A452B4">
        <w:rPr>
          <w:rFonts w:asciiTheme="minorHAnsi" w:eastAsia="Arial" w:hAnsiTheme="minorHAnsi" w:cstheme="minorHAnsi"/>
        </w:rPr>
        <w:t xml:space="preserve"> </w:t>
      </w:r>
    </w:p>
    <w:p w14:paraId="1ADD7C34"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rPr>
        <w:t>8</w:t>
      </w:r>
      <w:r w:rsidRPr="00A452B4">
        <w:rPr>
          <w:rFonts w:asciiTheme="minorHAnsi" w:eastAsia="Arial" w:hAnsiTheme="minorHAnsi" w:cstheme="minorHAnsi"/>
        </w:rPr>
        <w:t xml:space="preserve">.3 -Havendo acolhimento pelo Setor Jurídico da Fundação do ABC – Hospital Estadual Mário Covas, das impugnações formuladas, o departamento responsável publicará no site da Fundação do ABC </w:t>
      </w:r>
      <w:hyperlink r:id="rId13">
        <w:r w:rsidRPr="00A452B4">
          <w:rPr>
            <w:rFonts w:asciiTheme="minorHAnsi" w:eastAsia="Arial" w:hAnsiTheme="minorHAnsi" w:cstheme="minorHAnsi"/>
          </w:rPr>
          <w:t>(</w:t>
        </w:r>
      </w:hyperlink>
      <w:hyperlink r:id="rId14">
        <w:r w:rsidRPr="00A452B4">
          <w:rPr>
            <w:rFonts w:asciiTheme="minorHAnsi" w:eastAsia="Arial" w:hAnsiTheme="minorHAnsi" w:cstheme="minorHAnsi"/>
            <w:color w:val="0462C1"/>
            <w:u w:val="single" w:color="0462C1"/>
          </w:rPr>
          <w:t>www.fuabc.org.br</w:t>
        </w:r>
      </w:hyperlink>
      <w:hyperlink r:id="rId15">
        <w:r w:rsidRPr="00A452B4">
          <w:rPr>
            <w:rFonts w:asciiTheme="minorHAnsi" w:eastAsia="Arial" w:hAnsiTheme="minorHAnsi" w:cstheme="minorHAnsi"/>
          </w:rPr>
          <w:t>)</w:t>
        </w:r>
      </w:hyperlink>
      <w:r w:rsidRPr="00A452B4">
        <w:rPr>
          <w:rFonts w:asciiTheme="minorHAnsi" w:eastAsia="Arial" w:hAnsiTheme="minorHAnsi" w:cstheme="minorHAnsi"/>
        </w:rPr>
        <w:t xml:space="preserve">. </w:t>
      </w:r>
    </w:p>
    <w:p w14:paraId="3DF2A1AB" w14:textId="77777777" w:rsidR="00BF6F36" w:rsidRPr="00A452B4" w:rsidRDefault="00BF6F36" w:rsidP="00BF6F36">
      <w:pPr>
        <w:pStyle w:val="PargrafodaLista"/>
        <w:ind w:left="0"/>
        <w:jc w:val="both"/>
        <w:rPr>
          <w:rFonts w:asciiTheme="minorHAnsi" w:hAnsiTheme="minorHAnsi" w:cstheme="minorHAnsi"/>
        </w:rPr>
      </w:pPr>
    </w:p>
    <w:p w14:paraId="2031019A" w14:textId="77777777" w:rsidR="00BF6F36" w:rsidRPr="00A452B4" w:rsidRDefault="00BF6F36" w:rsidP="00BF6F36">
      <w:pPr>
        <w:jc w:val="both"/>
        <w:rPr>
          <w:rFonts w:asciiTheme="minorHAnsi" w:hAnsiTheme="minorHAnsi" w:cstheme="minorHAnsi"/>
        </w:rPr>
      </w:pPr>
      <w:r>
        <w:rPr>
          <w:rFonts w:asciiTheme="minorHAnsi" w:hAnsiTheme="minorHAnsi" w:cstheme="minorHAnsi"/>
        </w:rPr>
        <w:lastRenderedPageBreak/>
        <w:t>8</w:t>
      </w:r>
      <w:r w:rsidRPr="00A452B4">
        <w:rPr>
          <w:rFonts w:asciiTheme="minorHAnsi" w:hAnsiTheme="minorHAnsi" w:cstheme="minorHAnsi"/>
        </w:rPr>
        <w:t>.4 -Não serão reconhecidas as impugnações cuja petição tenha sido apresentada fora do prazo. Também não são reconhecidas as impugnações que tenham sido encaminhadas por Fax ou qualquer outra forma que não a descrita neste item.</w:t>
      </w:r>
    </w:p>
    <w:p w14:paraId="13173AAE" w14:textId="77777777" w:rsidR="00BF6F36" w:rsidRPr="00A452B4" w:rsidRDefault="00BF6F36" w:rsidP="00BF6F36">
      <w:pPr>
        <w:pStyle w:val="PargrafodaLista"/>
        <w:ind w:left="0"/>
        <w:jc w:val="both"/>
        <w:rPr>
          <w:rFonts w:asciiTheme="minorHAnsi" w:hAnsiTheme="minorHAnsi" w:cstheme="minorHAnsi"/>
        </w:rPr>
      </w:pPr>
    </w:p>
    <w:p w14:paraId="7D32CE7E" w14:textId="77777777" w:rsidR="00BF6F36" w:rsidRPr="00A452B4" w:rsidRDefault="00BF6F36" w:rsidP="00BF6F36">
      <w:pPr>
        <w:jc w:val="both"/>
        <w:rPr>
          <w:rFonts w:asciiTheme="minorHAnsi" w:hAnsiTheme="minorHAnsi" w:cstheme="minorHAnsi"/>
        </w:rPr>
      </w:pPr>
      <w:r>
        <w:rPr>
          <w:rFonts w:asciiTheme="minorHAnsi" w:hAnsiTheme="minorHAnsi" w:cstheme="minorHAnsi"/>
        </w:rPr>
        <w:t>8</w:t>
      </w:r>
      <w:r w:rsidRPr="00A452B4">
        <w:rPr>
          <w:rFonts w:asciiTheme="minorHAnsi" w:hAnsiTheme="minorHAnsi" w:cstheme="minorHAnsi"/>
        </w:rPr>
        <w:t>.5- Se procedente e acolhida a impugnação deste Edital, seus vícios serão sanados e nova data será designada para a realização do certame.</w:t>
      </w:r>
    </w:p>
    <w:p w14:paraId="2128BB33" w14:textId="77777777" w:rsidR="00BF6F36" w:rsidRPr="00A452B4" w:rsidRDefault="00BF6F36" w:rsidP="00BF6F36">
      <w:pPr>
        <w:jc w:val="both"/>
        <w:rPr>
          <w:rFonts w:asciiTheme="minorHAnsi" w:hAnsiTheme="minorHAnsi" w:cstheme="minorHAnsi"/>
        </w:rPr>
      </w:pPr>
      <w:r w:rsidRPr="00A452B4">
        <w:rPr>
          <w:rFonts w:asciiTheme="minorHAnsi" w:eastAsia="Arial" w:hAnsiTheme="minorHAnsi" w:cstheme="minorHAnsi"/>
        </w:rPr>
        <w:t xml:space="preserve"> </w:t>
      </w:r>
    </w:p>
    <w:p w14:paraId="32A25E15" w14:textId="77777777" w:rsidR="00BF6F36" w:rsidRPr="00A452B4" w:rsidRDefault="00BF6F36" w:rsidP="00BF6F36">
      <w:pPr>
        <w:jc w:val="both"/>
        <w:rPr>
          <w:rFonts w:asciiTheme="minorHAnsi" w:eastAsia="Arial" w:hAnsiTheme="minorHAnsi" w:cstheme="minorHAnsi"/>
          <w:b/>
        </w:rPr>
      </w:pPr>
      <w:r>
        <w:rPr>
          <w:rFonts w:asciiTheme="minorHAnsi" w:eastAsia="Arial" w:hAnsiTheme="minorHAnsi" w:cstheme="minorHAnsi"/>
          <w:b/>
        </w:rPr>
        <w:t>9</w:t>
      </w:r>
      <w:r w:rsidRPr="00A452B4">
        <w:rPr>
          <w:rFonts w:asciiTheme="minorHAnsi" w:eastAsia="Arial" w:hAnsiTheme="minorHAnsi" w:cstheme="minorHAnsi"/>
          <w:b/>
        </w:rPr>
        <w:t xml:space="preserve">. DAS VISTAS </w:t>
      </w:r>
    </w:p>
    <w:p w14:paraId="1A001B35" w14:textId="77777777" w:rsidR="00BF6F36" w:rsidRPr="00A452B4" w:rsidRDefault="00BF6F36" w:rsidP="00BF6F36">
      <w:pPr>
        <w:jc w:val="both"/>
        <w:rPr>
          <w:rFonts w:asciiTheme="minorHAnsi" w:hAnsiTheme="minorHAnsi" w:cstheme="minorHAnsi"/>
          <w:b/>
        </w:rPr>
      </w:pPr>
    </w:p>
    <w:p w14:paraId="11206FFD" w14:textId="7B6A7626" w:rsidR="00BF6F36" w:rsidRPr="00A452B4" w:rsidRDefault="00BF6F36" w:rsidP="00BF6F36">
      <w:pPr>
        <w:jc w:val="both"/>
        <w:rPr>
          <w:rFonts w:asciiTheme="minorHAnsi" w:eastAsia="Arial" w:hAnsiTheme="minorHAnsi" w:cstheme="minorHAnsi"/>
        </w:rPr>
      </w:pPr>
      <w:r>
        <w:rPr>
          <w:rFonts w:asciiTheme="minorHAnsi" w:eastAsia="Arial" w:hAnsiTheme="minorHAnsi" w:cstheme="minorHAnsi"/>
        </w:rPr>
        <w:t>9</w:t>
      </w:r>
      <w:r w:rsidRPr="00A452B4">
        <w:rPr>
          <w:rFonts w:asciiTheme="minorHAnsi" w:eastAsia="Arial" w:hAnsiTheme="minorHAnsi" w:cstheme="minorHAnsi"/>
        </w:rPr>
        <w:t xml:space="preserve">.1 Serão franqueadas vistas ao processo, a todos interessados, a partir do </w:t>
      </w:r>
      <w:proofErr w:type="gramStart"/>
      <w:r w:rsidRPr="00A452B4">
        <w:rPr>
          <w:rFonts w:asciiTheme="minorHAnsi" w:eastAsia="Arial" w:hAnsiTheme="minorHAnsi" w:cstheme="minorHAnsi"/>
        </w:rPr>
        <w:t>resultado final</w:t>
      </w:r>
      <w:proofErr w:type="gramEnd"/>
      <w:r w:rsidRPr="00A452B4">
        <w:rPr>
          <w:rFonts w:asciiTheme="minorHAnsi" w:eastAsia="Arial" w:hAnsiTheme="minorHAnsi" w:cstheme="minorHAnsi"/>
        </w:rPr>
        <w:t xml:space="preserve">, qual seja, expediente do Setor de Compras após análise da documentação da empresa classificada e convocada para referida entrega, ocasião em que será aberto prazo para Recursos e contrarrazões. </w:t>
      </w:r>
    </w:p>
    <w:p w14:paraId="2474E513" w14:textId="77777777" w:rsidR="00BF6F36" w:rsidRPr="00A452B4" w:rsidRDefault="00BF6F36" w:rsidP="00BF6F36">
      <w:pPr>
        <w:jc w:val="both"/>
        <w:rPr>
          <w:rFonts w:asciiTheme="minorHAnsi" w:hAnsiTheme="minorHAnsi" w:cstheme="minorHAnsi"/>
        </w:rPr>
      </w:pPr>
    </w:p>
    <w:p w14:paraId="3384CB2A"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rPr>
        <w:t>9</w:t>
      </w:r>
      <w:r w:rsidRPr="00A452B4">
        <w:rPr>
          <w:rFonts w:asciiTheme="minorHAnsi" w:eastAsia="Arial" w:hAnsiTheme="minorHAnsi" w:cstheme="minorHAnsi"/>
        </w:rPr>
        <w:t>.2 As vistas deverão ser feitas formalmente e protocoladas, junto ao Departamento de Compras da Fundação do ABC – Hospital Estadual Mário Covas, dentro das 08:00 às 16:00 horas.</w:t>
      </w:r>
    </w:p>
    <w:p w14:paraId="0872EC1E" w14:textId="77777777" w:rsidR="00BF6F36" w:rsidRPr="00A452B4" w:rsidRDefault="00BF6F36" w:rsidP="00BF6F36">
      <w:pPr>
        <w:jc w:val="both"/>
        <w:rPr>
          <w:rFonts w:asciiTheme="minorHAnsi" w:hAnsiTheme="minorHAnsi" w:cstheme="minorHAnsi"/>
        </w:rPr>
      </w:pPr>
    </w:p>
    <w:p w14:paraId="3BD8F6EB"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b/>
        </w:rPr>
        <w:t>10</w:t>
      </w:r>
      <w:r w:rsidRPr="00A452B4">
        <w:rPr>
          <w:rFonts w:asciiTheme="minorHAnsi" w:eastAsia="Arial" w:hAnsiTheme="minorHAnsi" w:cstheme="minorHAnsi"/>
          <w:b/>
        </w:rPr>
        <w:t xml:space="preserve">. DOS RECURSOS </w:t>
      </w:r>
    </w:p>
    <w:p w14:paraId="0D855BCF" w14:textId="77777777" w:rsidR="00BF6F36" w:rsidRPr="00A452B4" w:rsidRDefault="00BF6F36" w:rsidP="00BF6F36">
      <w:pPr>
        <w:jc w:val="both"/>
        <w:rPr>
          <w:rFonts w:asciiTheme="minorHAnsi" w:hAnsiTheme="minorHAnsi" w:cstheme="minorHAnsi"/>
        </w:rPr>
      </w:pPr>
    </w:p>
    <w:p w14:paraId="501FBDC9" w14:textId="2943A5DC" w:rsidR="00BF6F36" w:rsidRPr="00A452B4" w:rsidRDefault="00BF6F36" w:rsidP="00BF6F36">
      <w:pPr>
        <w:jc w:val="both"/>
        <w:rPr>
          <w:rFonts w:asciiTheme="minorHAnsi" w:eastAsia="Arial" w:hAnsiTheme="minorHAnsi" w:cstheme="minorHAnsi"/>
        </w:rPr>
      </w:pPr>
      <w:r>
        <w:rPr>
          <w:rFonts w:asciiTheme="minorHAnsi" w:eastAsia="Arial" w:hAnsiTheme="minorHAnsi" w:cstheme="minorHAnsi"/>
        </w:rPr>
        <w:t>10</w:t>
      </w:r>
      <w:r w:rsidRPr="00A452B4">
        <w:rPr>
          <w:rFonts w:asciiTheme="minorHAnsi" w:eastAsia="Arial" w:hAnsiTheme="minorHAnsi" w:cstheme="minorHAnsi"/>
        </w:rPr>
        <w:t>.1 Caberá recurso das decisões do Setor de Compras da Fundação do ABC – Hospital Estadual Mário Covas, no prazo de 02 (dois) dias úteis da</w:t>
      </w:r>
      <w:r w:rsidR="009D4E4A">
        <w:rPr>
          <w:rFonts w:asciiTheme="minorHAnsi" w:eastAsia="Arial" w:hAnsiTheme="minorHAnsi" w:cstheme="minorHAnsi"/>
        </w:rPr>
        <w:t xml:space="preserve"> conclusão do certame,</w:t>
      </w:r>
      <w:r w:rsidR="00706130">
        <w:rPr>
          <w:rFonts w:asciiTheme="minorHAnsi" w:eastAsia="Arial" w:hAnsiTheme="minorHAnsi" w:cstheme="minorHAnsi"/>
        </w:rPr>
        <w:t xml:space="preserve"> </w:t>
      </w:r>
      <w:r w:rsidRPr="00A452B4">
        <w:rPr>
          <w:rFonts w:asciiTheme="minorHAnsi" w:eastAsia="Arial" w:hAnsiTheme="minorHAnsi" w:cstheme="minorHAnsi"/>
        </w:rPr>
        <w:t>desde que formalmente e protocolados, junto ao Departamento de Compras da Fundação do ABC – Hospital Estadual Mário Covas, das 08:00 às 16:00 horas.</w:t>
      </w:r>
    </w:p>
    <w:p w14:paraId="6CC09A97" w14:textId="77777777" w:rsidR="00BF6F36" w:rsidRPr="00A452B4" w:rsidRDefault="00BF6F36" w:rsidP="00BF6F36">
      <w:pPr>
        <w:jc w:val="both"/>
        <w:rPr>
          <w:rFonts w:asciiTheme="minorHAnsi" w:hAnsiTheme="minorHAnsi" w:cstheme="minorHAnsi"/>
        </w:rPr>
      </w:pPr>
    </w:p>
    <w:p w14:paraId="33F77324" w14:textId="77777777" w:rsidR="00BF6F36" w:rsidRPr="00A452B4" w:rsidRDefault="00BF6F36" w:rsidP="00BF6F36">
      <w:pPr>
        <w:jc w:val="both"/>
        <w:rPr>
          <w:rFonts w:asciiTheme="minorHAnsi" w:hAnsiTheme="minorHAnsi" w:cstheme="minorHAnsi"/>
        </w:rPr>
      </w:pPr>
      <w:r>
        <w:rPr>
          <w:rFonts w:asciiTheme="minorHAnsi" w:eastAsia="Arial" w:hAnsiTheme="minorHAnsi" w:cstheme="minorHAnsi"/>
        </w:rPr>
        <w:t>10</w:t>
      </w:r>
      <w:r w:rsidRPr="00A452B4">
        <w:rPr>
          <w:rFonts w:asciiTheme="minorHAnsi" w:eastAsia="Arial" w:hAnsiTheme="minorHAnsi" w:cstheme="minorHAnsi"/>
        </w:rPr>
        <w:t>.2 Estarão legitimados, na apresentação de recurso, os representantes legais da empresa e/ou aqueles que por procuração específica.</w:t>
      </w:r>
    </w:p>
    <w:p w14:paraId="3708EF4A" w14:textId="77777777" w:rsidR="00BF6F36" w:rsidRPr="00A452B4" w:rsidRDefault="00BF6F36" w:rsidP="00BF6F36">
      <w:pPr>
        <w:jc w:val="both"/>
        <w:rPr>
          <w:rFonts w:asciiTheme="minorHAnsi" w:hAnsiTheme="minorHAnsi" w:cstheme="minorHAnsi"/>
        </w:rPr>
      </w:pPr>
    </w:p>
    <w:p w14:paraId="6CD0C119" w14:textId="77777777" w:rsidR="00BF6F36" w:rsidRDefault="00BF6F36" w:rsidP="00BF6F36">
      <w:pPr>
        <w:jc w:val="both"/>
        <w:rPr>
          <w:rFonts w:asciiTheme="minorHAnsi" w:eastAsia="Arial" w:hAnsiTheme="minorHAnsi" w:cstheme="minorHAnsi"/>
        </w:rPr>
      </w:pPr>
      <w:r>
        <w:rPr>
          <w:rFonts w:asciiTheme="minorHAnsi" w:hAnsiTheme="minorHAnsi" w:cstheme="minorHAnsi"/>
        </w:rPr>
        <w:t>10</w:t>
      </w:r>
      <w:r w:rsidRPr="00A452B4">
        <w:rPr>
          <w:rFonts w:asciiTheme="minorHAnsi" w:hAnsiTheme="minorHAnsi" w:cstheme="minorHAnsi"/>
        </w:rPr>
        <w:t xml:space="preserve">.3 </w:t>
      </w:r>
      <w:r w:rsidRPr="00A452B4">
        <w:rPr>
          <w:rFonts w:asciiTheme="minorHAnsi" w:eastAsia="Arial" w:hAnsiTheme="minorHAnsi" w:cstheme="minorHAnsi"/>
        </w:rPr>
        <w:t>A Fundação do ABC – Hospital Estadual Mário Covas, havendo interposição de recurso por quaisquer das empresas, notificará as demais através de e-mail, para que, havendo interesse, apresentem sua</w:t>
      </w:r>
      <w:r>
        <w:rPr>
          <w:rFonts w:asciiTheme="minorHAnsi" w:eastAsia="Arial" w:hAnsiTheme="minorHAnsi" w:cstheme="minorHAnsi"/>
        </w:rPr>
        <w:t xml:space="preserve">s </w:t>
      </w:r>
      <w:r w:rsidRPr="00A452B4">
        <w:rPr>
          <w:rFonts w:asciiTheme="minorHAnsi" w:eastAsia="Arial" w:hAnsiTheme="minorHAnsi" w:cstheme="minorHAnsi"/>
        </w:rPr>
        <w:t xml:space="preserve">contrarrazões, por escrito, em 02 (dois) dias úteis, impreterivelmente da notificação, das 08:00 às 16:00. </w:t>
      </w:r>
    </w:p>
    <w:p w14:paraId="1F8CC668" w14:textId="77777777" w:rsidR="00BF6F36" w:rsidRPr="00A452B4" w:rsidRDefault="00BF6F36" w:rsidP="00BF6F36">
      <w:pPr>
        <w:jc w:val="both"/>
        <w:rPr>
          <w:rFonts w:asciiTheme="minorHAnsi" w:hAnsiTheme="minorHAnsi" w:cstheme="minorHAnsi"/>
        </w:rPr>
      </w:pPr>
    </w:p>
    <w:p w14:paraId="76A45407" w14:textId="77777777" w:rsidR="00BF6F36" w:rsidRPr="00A452B4" w:rsidRDefault="00BF6F36" w:rsidP="00BF6F36">
      <w:pPr>
        <w:jc w:val="both"/>
        <w:rPr>
          <w:rFonts w:asciiTheme="minorHAnsi" w:hAnsiTheme="minorHAnsi" w:cstheme="minorHAnsi"/>
        </w:rPr>
      </w:pPr>
      <w:r>
        <w:rPr>
          <w:rFonts w:asciiTheme="minorHAnsi" w:hAnsiTheme="minorHAnsi" w:cstheme="minorHAnsi"/>
        </w:rPr>
        <w:t>10</w:t>
      </w:r>
      <w:r w:rsidRPr="00A452B4">
        <w:rPr>
          <w:rFonts w:asciiTheme="minorHAnsi" w:hAnsiTheme="minorHAnsi" w:cstheme="minorHAnsi"/>
        </w:rPr>
        <w:t>.4 Os recursos deverão observar os seguintes requisitos:</w:t>
      </w:r>
    </w:p>
    <w:p w14:paraId="19387EFD" w14:textId="77777777" w:rsidR="00BF6F36" w:rsidRPr="00A452B4" w:rsidRDefault="00BF6F36" w:rsidP="00BF6F36">
      <w:pPr>
        <w:pStyle w:val="PargrafodaLista"/>
        <w:numPr>
          <w:ilvl w:val="0"/>
          <w:numId w:val="38"/>
        </w:numPr>
        <w:ind w:left="0" w:firstLine="0"/>
        <w:jc w:val="both"/>
        <w:rPr>
          <w:rFonts w:asciiTheme="minorHAnsi" w:hAnsiTheme="minorHAnsi" w:cstheme="minorHAnsi"/>
        </w:rPr>
      </w:pPr>
      <w:r w:rsidRPr="00A452B4">
        <w:rPr>
          <w:rFonts w:asciiTheme="minorHAnsi" w:hAnsiTheme="minorHAnsi" w:cstheme="minorHAnsi"/>
        </w:rPr>
        <w:t xml:space="preserve">serem dirigidos </w:t>
      </w:r>
      <w:r>
        <w:rPr>
          <w:rFonts w:asciiTheme="minorHAnsi" w:hAnsiTheme="minorHAnsi" w:cstheme="minorHAnsi"/>
        </w:rPr>
        <w:t xml:space="preserve">ao Departamento de Compras. </w:t>
      </w:r>
    </w:p>
    <w:p w14:paraId="276C7FDC" w14:textId="77777777" w:rsidR="00BF6F36" w:rsidRPr="00A452B4" w:rsidRDefault="00BF6F36" w:rsidP="00BF6F36">
      <w:pPr>
        <w:pStyle w:val="PargrafodaLista"/>
        <w:numPr>
          <w:ilvl w:val="0"/>
          <w:numId w:val="38"/>
        </w:numPr>
        <w:ind w:left="0" w:firstLine="0"/>
        <w:jc w:val="both"/>
        <w:rPr>
          <w:rFonts w:asciiTheme="minorHAnsi" w:hAnsiTheme="minorHAnsi" w:cstheme="minorHAnsi"/>
        </w:rPr>
      </w:pPr>
      <w:r w:rsidRPr="00A452B4">
        <w:rPr>
          <w:rFonts w:asciiTheme="minorHAnsi" w:hAnsiTheme="minorHAnsi" w:cstheme="minorHAnsi"/>
        </w:rPr>
        <w:t>serem digitados e devidamente fundamentados;</w:t>
      </w:r>
    </w:p>
    <w:p w14:paraId="0871ED7F" w14:textId="77777777" w:rsidR="00BF6F36" w:rsidRPr="00A452B4" w:rsidRDefault="00BF6F36" w:rsidP="00BF6F36">
      <w:pPr>
        <w:pStyle w:val="PargrafodaLista"/>
        <w:numPr>
          <w:ilvl w:val="0"/>
          <w:numId w:val="38"/>
        </w:numPr>
        <w:ind w:left="0" w:firstLine="0"/>
        <w:jc w:val="both"/>
        <w:rPr>
          <w:rFonts w:asciiTheme="minorHAnsi" w:hAnsiTheme="minorHAnsi" w:cstheme="minorHAnsi"/>
        </w:rPr>
      </w:pPr>
      <w:r w:rsidRPr="00A452B4">
        <w:rPr>
          <w:rFonts w:asciiTheme="minorHAnsi" w:hAnsiTheme="minorHAnsi" w:cstheme="minorHAnsi"/>
        </w:rPr>
        <w:t>serem rubricados e assinados por representante legal da recorrente, devidamente credenciado, ou por procurador devidamente habilitado.</w:t>
      </w:r>
    </w:p>
    <w:p w14:paraId="15B0DB0F" w14:textId="77777777" w:rsidR="00BF6F36" w:rsidRPr="00A452B4" w:rsidRDefault="00BF6F36" w:rsidP="00BF6F36">
      <w:pPr>
        <w:jc w:val="both"/>
        <w:rPr>
          <w:rFonts w:asciiTheme="minorHAnsi" w:hAnsiTheme="minorHAnsi" w:cstheme="minorHAnsi"/>
        </w:rPr>
      </w:pPr>
    </w:p>
    <w:p w14:paraId="3CD09196" w14:textId="13A0C162" w:rsidR="00BF6F36" w:rsidRDefault="00BF6F36" w:rsidP="00BF6F36">
      <w:pPr>
        <w:jc w:val="both"/>
        <w:rPr>
          <w:rFonts w:asciiTheme="minorHAnsi" w:hAnsiTheme="minorHAnsi" w:cstheme="minorHAnsi"/>
        </w:rPr>
      </w:pPr>
      <w:r>
        <w:rPr>
          <w:rFonts w:asciiTheme="minorHAnsi" w:hAnsiTheme="minorHAnsi" w:cstheme="minorHAnsi"/>
        </w:rPr>
        <w:t>10</w:t>
      </w:r>
      <w:r w:rsidRPr="00A452B4">
        <w:rPr>
          <w:rFonts w:asciiTheme="minorHAnsi" w:hAnsiTheme="minorHAnsi" w:cstheme="minorHAnsi"/>
        </w:rPr>
        <w:t>.</w:t>
      </w:r>
      <w:r>
        <w:rPr>
          <w:rFonts w:asciiTheme="minorHAnsi" w:hAnsiTheme="minorHAnsi" w:cstheme="minorHAnsi"/>
        </w:rPr>
        <w:t xml:space="preserve">5 </w:t>
      </w:r>
      <w:r w:rsidRPr="00A452B4">
        <w:rPr>
          <w:rFonts w:asciiTheme="minorHAnsi" w:hAnsiTheme="minorHAnsi" w:cstheme="minorHAnsi"/>
        </w:rPr>
        <w:t>Não serão conhecidos os recursos apresentados fora do prazo legal e/ou subscritos por representante não habilitado legalmente ou não identificado no processo para responder pela proponente.</w:t>
      </w:r>
    </w:p>
    <w:p w14:paraId="19278CAB" w14:textId="1D4C3B37" w:rsidR="0069326C" w:rsidRDefault="0069326C" w:rsidP="00BF6F36">
      <w:pPr>
        <w:jc w:val="both"/>
        <w:rPr>
          <w:rFonts w:asciiTheme="minorHAnsi" w:hAnsiTheme="minorHAnsi" w:cstheme="minorHAnsi"/>
        </w:rPr>
      </w:pPr>
    </w:p>
    <w:p w14:paraId="5A92FE0E" w14:textId="77777777" w:rsidR="0069326C" w:rsidRPr="00070FD5" w:rsidRDefault="0069326C" w:rsidP="0069326C">
      <w:pPr>
        <w:autoSpaceDE w:val="0"/>
        <w:autoSpaceDN w:val="0"/>
        <w:adjustRightInd w:val="0"/>
        <w:jc w:val="both"/>
        <w:rPr>
          <w:rFonts w:asciiTheme="minorHAnsi" w:hAnsiTheme="minorHAnsi" w:cstheme="minorHAnsi"/>
          <w:b/>
        </w:rPr>
      </w:pPr>
      <w:r>
        <w:rPr>
          <w:rFonts w:asciiTheme="minorHAnsi" w:hAnsiTheme="minorHAnsi" w:cstheme="minorHAnsi"/>
          <w:b/>
        </w:rPr>
        <w:t>11</w:t>
      </w:r>
      <w:r w:rsidRPr="00070FD5">
        <w:rPr>
          <w:rFonts w:asciiTheme="minorHAnsi" w:hAnsiTheme="minorHAnsi" w:cstheme="minorHAnsi"/>
          <w:b/>
        </w:rPr>
        <w:t>. CLÁUSULA OITAVA - DO FORNECIMENTO DOS PRODUTOS</w:t>
      </w:r>
    </w:p>
    <w:p w14:paraId="54294104" w14:textId="77777777" w:rsidR="0069326C" w:rsidRPr="00070FD5" w:rsidRDefault="0069326C" w:rsidP="0069326C">
      <w:pPr>
        <w:autoSpaceDE w:val="0"/>
        <w:autoSpaceDN w:val="0"/>
        <w:adjustRightInd w:val="0"/>
        <w:jc w:val="both"/>
        <w:rPr>
          <w:rFonts w:asciiTheme="minorHAnsi" w:hAnsiTheme="minorHAnsi" w:cstheme="minorHAnsi"/>
          <w:b/>
        </w:rPr>
      </w:pPr>
    </w:p>
    <w:p w14:paraId="4DB01FCD" w14:textId="77777777" w:rsidR="0069326C" w:rsidRPr="00070FD5" w:rsidRDefault="0069326C" w:rsidP="0069326C">
      <w:pPr>
        <w:autoSpaceDE w:val="0"/>
        <w:autoSpaceDN w:val="0"/>
        <w:adjustRightInd w:val="0"/>
        <w:jc w:val="both"/>
        <w:rPr>
          <w:rFonts w:asciiTheme="minorHAnsi" w:hAnsiTheme="minorHAnsi" w:cstheme="minorHAnsi"/>
        </w:rPr>
      </w:pPr>
      <w:r>
        <w:rPr>
          <w:rFonts w:asciiTheme="minorHAnsi" w:hAnsiTheme="minorHAnsi" w:cstheme="minorHAnsi"/>
          <w:bCs/>
        </w:rPr>
        <w:lastRenderedPageBreak/>
        <w:t>11</w:t>
      </w:r>
      <w:r w:rsidRPr="00800072">
        <w:rPr>
          <w:rFonts w:asciiTheme="minorHAnsi" w:hAnsiTheme="minorHAnsi" w:cstheme="minorHAnsi"/>
          <w:bCs/>
        </w:rPr>
        <w:t xml:space="preserve">.1 </w:t>
      </w:r>
      <w:r w:rsidRPr="00800072">
        <w:rPr>
          <w:rFonts w:asciiTheme="minorHAnsi" w:hAnsiTheme="minorHAnsi" w:cstheme="minorHAnsi"/>
          <w:bCs/>
        </w:rPr>
        <w:tab/>
      </w:r>
      <w:r w:rsidRPr="00800072">
        <w:rPr>
          <w:rFonts w:asciiTheme="minorHAnsi" w:hAnsiTheme="minorHAnsi" w:cstheme="minorHAnsi"/>
        </w:rPr>
        <w:t>O produto ofertado deverá atender o Código de Defesa do Consumidor (Lei nº. 8078/90) e demais legislações pertinentes.</w:t>
      </w:r>
      <w:r w:rsidRPr="00070FD5">
        <w:rPr>
          <w:rFonts w:asciiTheme="minorHAnsi" w:hAnsiTheme="minorHAnsi" w:cstheme="minorHAnsi"/>
        </w:rPr>
        <w:t xml:space="preserve"> </w:t>
      </w:r>
    </w:p>
    <w:p w14:paraId="78C0E425" w14:textId="77777777" w:rsidR="0069326C" w:rsidRDefault="0069326C" w:rsidP="0069326C">
      <w:pPr>
        <w:autoSpaceDE w:val="0"/>
        <w:autoSpaceDN w:val="0"/>
        <w:adjustRightInd w:val="0"/>
        <w:jc w:val="both"/>
        <w:rPr>
          <w:rFonts w:asciiTheme="minorHAnsi" w:hAnsiTheme="minorHAnsi" w:cstheme="minorHAnsi"/>
        </w:rPr>
      </w:pPr>
    </w:p>
    <w:p w14:paraId="1AFD5621"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Theme="minorHAnsi" w:hAnsiTheme="minorHAnsi" w:cstheme="minorHAnsi"/>
        </w:rPr>
        <w:t>11</w:t>
      </w:r>
      <w:r w:rsidRPr="00070FD5">
        <w:rPr>
          <w:rFonts w:asciiTheme="minorHAnsi" w:hAnsiTheme="minorHAnsi" w:cstheme="minorHAnsi"/>
        </w:rPr>
        <w:t xml:space="preserve">.2 </w:t>
      </w:r>
      <w:r w:rsidRPr="00070FD5">
        <w:rPr>
          <w:rFonts w:asciiTheme="minorHAnsi" w:hAnsiTheme="minorHAnsi" w:cstheme="minorHAnsi"/>
        </w:rPr>
        <w:tab/>
      </w:r>
      <w:r>
        <w:rPr>
          <w:rFonts w:ascii="Calibri" w:eastAsiaTheme="minorHAnsi" w:hAnsi="Calibri" w:cs="Calibri"/>
          <w:color w:val="000000"/>
          <w:lang w:eastAsia="en-US"/>
        </w:rPr>
        <w:t xml:space="preserve">A empresa vencedora </w:t>
      </w:r>
      <w:r w:rsidRPr="00070FD5">
        <w:rPr>
          <w:rFonts w:ascii="Calibri" w:eastAsiaTheme="minorHAnsi" w:hAnsi="Calibri" w:cs="Calibri"/>
          <w:color w:val="000000"/>
          <w:lang w:eastAsia="en-US"/>
        </w:rPr>
        <w:t xml:space="preserve">deverá garantir o fornecimento do produto </w:t>
      </w:r>
      <w:r>
        <w:rPr>
          <w:rFonts w:ascii="Calibri" w:eastAsiaTheme="minorHAnsi" w:hAnsi="Calibri" w:cs="Calibri"/>
          <w:color w:val="000000"/>
          <w:lang w:eastAsia="en-US"/>
        </w:rPr>
        <w:t xml:space="preserve">no </w:t>
      </w:r>
      <w:r w:rsidRPr="00070FD5">
        <w:rPr>
          <w:rFonts w:ascii="Calibri" w:eastAsiaTheme="minorHAnsi" w:hAnsi="Calibri" w:cs="Calibri"/>
          <w:color w:val="000000"/>
          <w:lang w:eastAsia="en-US"/>
        </w:rPr>
        <w:t>p</w:t>
      </w:r>
      <w:r>
        <w:rPr>
          <w:rFonts w:ascii="Calibri" w:eastAsiaTheme="minorHAnsi" w:hAnsi="Calibri" w:cs="Calibri"/>
          <w:color w:val="000000"/>
          <w:lang w:eastAsia="en-US"/>
        </w:rPr>
        <w:t>razo</w:t>
      </w:r>
      <w:r w:rsidRPr="00070FD5">
        <w:rPr>
          <w:rFonts w:ascii="Calibri" w:eastAsiaTheme="minorHAnsi" w:hAnsi="Calibri" w:cs="Calibri"/>
          <w:color w:val="000000"/>
          <w:lang w:eastAsia="en-US"/>
        </w:rPr>
        <w:t xml:space="preserve"> </w:t>
      </w:r>
      <w:r>
        <w:rPr>
          <w:rFonts w:ascii="Calibri" w:eastAsiaTheme="minorHAnsi" w:hAnsi="Calibri" w:cs="Calibri"/>
          <w:color w:val="000000"/>
          <w:lang w:eastAsia="en-US"/>
        </w:rPr>
        <w:t>determinado</w:t>
      </w:r>
      <w:r w:rsidRPr="00070FD5">
        <w:rPr>
          <w:rFonts w:ascii="Calibri" w:eastAsiaTheme="minorHAnsi" w:hAnsi="Calibri" w:cs="Calibri"/>
          <w:color w:val="000000"/>
          <w:lang w:eastAsia="en-US"/>
        </w:rPr>
        <w:t xml:space="preserve">, </w:t>
      </w:r>
      <w:r>
        <w:rPr>
          <w:rFonts w:ascii="Calibri" w:eastAsiaTheme="minorHAnsi" w:hAnsi="Calibri" w:cs="Calibri"/>
          <w:color w:val="000000"/>
          <w:lang w:eastAsia="en-US"/>
        </w:rPr>
        <w:t>nos termos da</w:t>
      </w:r>
      <w:r w:rsidRPr="00070FD5">
        <w:rPr>
          <w:rFonts w:ascii="Calibri" w:eastAsiaTheme="minorHAnsi" w:hAnsi="Calibri" w:cs="Calibri"/>
          <w:color w:val="000000"/>
          <w:lang w:eastAsia="en-US"/>
        </w:rPr>
        <w:t xml:space="preserve"> proposta técnico comercial ofertada.</w:t>
      </w:r>
    </w:p>
    <w:p w14:paraId="03DDFF0B"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768DEE4F"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 xml:space="preserve">.3 </w:t>
      </w:r>
      <w:r w:rsidRPr="00070FD5">
        <w:rPr>
          <w:rFonts w:ascii="Calibri" w:eastAsiaTheme="minorHAnsi" w:hAnsi="Calibri" w:cs="Calibri"/>
          <w:color w:val="000000"/>
          <w:lang w:eastAsia="en-US"/>
        </w:rPr>
        <w:tab/>
      </w:r>
      <w:r>
        <w:rPr>
          <w:rFonts w:ascii="Calibri" w:eastAsiaTheme="minorHAnsi" w:hAnsi="Calibri" w:cs="Calibri"/>
          <w:color w:val="000000"/>
          <w:lang w:eastAsia="en-US"/>
        </w:rPr>
        <w:t xml:space="preserve">Poderá </w:t>
      </w:r>
      <w:r w:rsidRPr="00070FD5">
        <w:rPr>
          <w:rFonts w:ascii="Calibri" w:eastAsiaTheme="minorHAnsi" w:hAnsi="Calibri" w:cs="Calibri"/>
          <w:color w:val="000000"/>
          <w:lang w:eastAsia="en-US"/>
        </w:rPr>
        <w:t>haver variação para maior ou menor quantidade</w:t>
      </w:r>
      <w:r>
        <w:rPr>
          <w:rFonts w:ascii="Calibri" w:eastAsiaTheme="minorHAnsi" w:hAnsi="Calibri" w:cs="Calibri"/>
          <w:color w:val="000000"/>
          <w:lang w:eastAsia="en-US"/>
        </w:rPr>
        <w:t xml:space="preserve"> no momento da solicitação de entrega (nas hipóteses de entrega fracionada)</w:t>
      </w:r>
      <w:r w:rsidRPr="00070FD5">
        <w:rPr>
          <w:rFonts w:ascii="Calibri" w:eastAsiaTheme="minorHAnsi" w:hAnsi="Calibri" w:cs="Calibri"/>
          <w:color w:val="000000"/>
          <w:lang w:eastAsia="en-US"/>
        </w:rPr>
        <w:t>, de acordo com a necessidade do Hospital Estadual Mario Covas de Santo André.</w:t>
      </w:r>
    </w:p>
    <w:p w14:paraId="3DFC3812"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0FFFEF9F"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.4</w:t>
      </w:r>
      <w:r w:rsidRPr="00070FD5">
        <w:rPr>
          <w:rFonts w:ascii="Calibri" w:eastAsiaTheme="minorHAnsi" w:hAnsi="Calibri" w:cs="Calibri"/>
          <w:color w:val="000000"/>
          <w:lang w:eastAsia="en-US"/>
        </w:rPr>
        <w:tab/>
        <w:t xml:space="preserve">Caso haja o descumprimento da proposta técnico-comercial pelo Fornecedor, o Hospital Estadual Mario Covas de Santo André poderá realizar formalmente o registro da ocorrência, podendo ocorrer o cancelamento total da Ordem de Compra emitida ao fornecedor, para adquirir o item/produto junto a empresa segunda </w:t>
      </w:r>
      <w:proofErr w:type="gramStart"/>
      <w:r w:rsidRPr="00070FD5">
        <w:rPr>
          <w:rFonts w:ascii="Calibri" w:eastAsiaTheme="minorHAnsi" w:hAnsi="Calibri" w:cs="Calibri"/>
          <w:color w:val="000000"/>
          <w:lang w:eastAsia="en-US"/>
        </w:rPr>
        <w:t>melhor</w:t>
      </w:r>
      <w:proofErr w:type="gramEnd"/>
      <w:r w:rsidRPr="00070FD5">
        <w:rPr>
          <w:rFonts w:ascii="Calibri" w:eastAsiaTheme="minorHAnsi" w:hAnsi="Calibri" w:cs="Calibri"/>
          <w:color w:val="000000"/>
          <w:lang w:eastAsia="en-US"/>
        </w:rPr>
        <w:t xml:space="preserve"> classificada no Certame e assim subsequentemente. O Hospital Estadual Mário Covas de Santo André se reserva no direito de realizar nova cotação no mercado e/ou abrir novo processo de aquisição.</w:t>
      </w:r>
    </w:p>
    <w:p w14:paraId="68985B82"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37FB85A2" w14:textId="77777777" w:rsidR="0069326C" w:rsidRPr="00070FD5" w:rsidRDefault="0069326C" w:rsidP="0069326C">
      <w:pPr>
        <w:autoSpaceDE w:val="0"/>
        <w:autoSpaceDN w:val="0"/>
        <w:adjustRightInd w:val="0"/>
        <w:jc w:val="both"/>
        <w:rPr>
          <w:rFonts w:ascii="Calibri" w:eastAsiaTheme="minorHAnsi" w:hAnsi="Calibri" w:cs="Calibri"/>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.5</w:t>
      </w:r>
      <w:r w:rsidRPr="00070FD5">
        <w:rPr>
          <w:rFonts w:ascii="Calibri" w:eastAsiaTheme="minorHAnsi" w:hAnsi="Calibri" w:cs="Calibri"/>
          <w:color w:val="000000"/>
          <w:lang w:eastAsia="en-US"/>
        </w:rPr>
        <w:tab/>
      </w:r>
      <w:r w:rsidRPr="00070FD5">
        <w:rPr>
          <w:rFonts w:ascii="Calibri" w:eastAsiaTheme="minorHAnsi" w:hAnsi="Calibri" w:cs="Calibri"/>
          <w:lang w:eastAsia="en-US"/>
        </w:rPr>
        <w:t>O Fornecedor se obriga a organizar e realizar as entregas dos produtos após o envio da programação pelo Setor de Compras, no local, data e quantidade indicada, de forma a não causar transtornos ou prejuízos às atividades desenvolvidas pelo Hospital Estadual Mario Covas de Santo André, não podendo determinada obrigação justificar eventuais atrasos, salvo ocorrência de fatos imprevisíveis (casos fortuitos ou de força maior).</w:t>
      </w:r>
    </w:p>
    <w:p w14:paraId="474277E9"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5BFEFA3D"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.6</w:t>
      </w:r>
      <w:r w:rsidRPr="00070FD5">
        <w:rPr>
          <w:rFonts w:ascii="Calibri" w:eastAsiaTheme="minorHAnsi" w:hAnsi="Calibri" w:cs="Calibri"/>
          <w:color w:val="000000"/>
          <w:lang w:eastAsia="en-US"/>
        </w:rPr>
        <w:tab/>
        <w:t>O Fornecedor se obriga a tomar todas as medidas necessárias para realizar o transporte adequado dos produtos até a entrega do mesmo de forma segura.</w:t>
      </w:r>
    </w:p>
    <w:p w14:paraId="5FD2D2C5"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35ECBCE3"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.7</w:t>
      </w:r>
      <w:r w:rsidRPr="00070FD5">
        <w:rPr>
          <w:rFonts w:ascii="Calibri" w:eastAsiaTheme="minorHAnsi" w:hAnsi="Calibri" w:cs="Calibri"/>
          <w:color w:val="000000"/>
          <w:lang w:eastAsia="en-US"/>
        </w:rPr>
        <w:tab/>
        <w:t>Os prazos de entrega estabelecidos em cada pedido são considerados improrrogáveis, exceto nos casos devidamente justificados e acordados com o Setor de Compras do Hospital Estadual Mario Covas de Santo André.</w:t>
      </w:r>
    </w:p>
    <w:p w14:paraId="56172AD4"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51D2E31A"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.8</w:t>
      </w:r>
      <w:r w:rsidRPr="00070FD5">
        <w:rPr>
          <w:rFonts w:ascii="Calibri" w:eastAsiaTheme="minorHAnsi" w:hAnsi="Calibri" w:cs="Calibri"/>
          <w:color w:val="000000"/>
          <w:lang w:eastAsia="en-US"/>
        </w:rPr>
        <w:tab/>
        <w:t xml:space="preserve">Caso o produto não seja entregue no prazo especificado, se faculta ao Hospital </w:t>
      </w:r>
      <w:r w:rsidRPr="00A13AA8">
        <w:rPr>
          <w:rFonts w:ascii="Calibri" w:eastAsiaTheme="minorHAnsi" w:hAnsi="Calibri" w:cs="Calibri"/>
          <w:color w:val="000000"/>
          <w:lang w:eastAsia="en-US"/>
        </w:rPr>
        <w:t xml:space="preserve">Estadual Mario Covas de Santo André aplicar das sanções administrativas dispostas na </w:t>
      </w:r>
      <w:r w:rsidRPr="00A13AA8">
        <w:rPr>
          <w:rFonts w:ascii="Calibri" w:eastAsiaTheme="minorHAnsi" w:hAnsi="Calibri" w:cs="Calibri"/>
          <w:lang w:eastAsia="en-US"/>
        </w:rPr>
        <w:t>Cláusula 13.</w:t>
      </w:r>
    </w:p>
    <w:p w14:paraId="225F3F5A" w14:textId="77777777" w:rsidR="0069326C" w:rsidRDefault="0069326C" w:rsidP="0069326C">
      <w:pPr>
        <w:autoSpaceDE w:val="0"/>
        <w:autoSpaceDN w:val="0"/>
        <w:adjustRightInd w:val="0"/>
        <w:jc w:val="both"/>
        <w:rPr>
          <w:rFonts w:ascii="Calibri" w:eastAsiaTheme="minorHAnsi" w:hAnsi="Calibri" w:cs="Calibri"/>
          <w:color w:val="000000"/>
          <w:lang w:eastAsia="en-US"/>
        </w:rPr>
      </w:pPr>
    </w:p>
    <w:p w14:paraId="3B0E308B"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 xml:space="preserve">.9 </w:t>
      </w:r>
      <w:r w:rsidRPr="00070FD5">
        <w:rPr>
          <w:rFonts w:ascii="Calibri" w:eastAsiaTheme="minorHAnsi" w:hAnsi="Calibri" w:cs="Calibri"/>
          <w:color w:val="000000"/>
          <w:lang w:eastAsia="en-US"/>
        </w:rPr>
        <w:tab/>
        <w:t>O Hospital Estadual Mario Covas de Santo André se reserva o direito de recusar as entregas parciais, divergentes, antecipadas ou atrasadas e, em tais casos, poderá devolver os produtos e cancelar a Ordem de Compra.</w:t>
      </w:r>
    </w:p>
    <w:p w14:paraId="2A691DF6"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1DAF3B90"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 xml:space="preserve">.10 </w:t>
      </w:r>
      <w:r w:rsidRPr="00070FD5">
        <w:rPr>
          <w:rFonts w:ascii="Calibri" w:eastAsiaTheme="minorHAnsi" w:hAnsi="Calibri" w:cs="Calibri"/>
          <w:color w:val="000000"/>
          <w:lang w:eastAsia="en-US"/>
        </w:rPr>
        <w:tab/>
        <w:t>Caso seja identificada qualquer divergência, o Hospital Estadual Mario Covas de Santo André poderá solicitar ao Fornecedor carta de correção no momento do recebimento do produto, ficando a seu exclusivo critério o recebimento ou não</w:t>
      </w:r>
      <w:r>
        <w:rPr>
          <w:rFonts w:ascii="Calibri" w:eastAsiaTheme="minorHAnsi" w:hAnsi="Calibri" w:cs="Calibri"/>
          <w:color w:val="000000"/>
          <w:lang w:eastAsia="en-US"/>
        </w:rPr>
        <w:t>.</w:t>
      </w:r>
    </w:p>
    <w:p w14:paraId="668CCAF1"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42527244"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 xml:space="preserve">.11 </w:t>
      </w:r>
      <w:r w:rsidRPr="00070FD5">
        <w:rPr>
          <w:rFonts w:ascii="Calibri" w:eastAsiaTheme="minorHAnsi" w:hAnsi="Calibri" w:cs="Calibri"/>
          <w:color w:val="000000"/>
          <w:lang w:eastAsia="en-US"/>
        </w:rPr>
        <w:tab/>
        <w:t>O Hospital Estadual Mario Covas de Santo André poderá verificar o progresso e a execução adequada de cada pedido, sendo-lhe possibilitado conduzir quaisquer investigações e testes de qualidade que considerar necessário.</w:t>
      </w:r>
    </w:p>
    <w:p w14:paraId="6FF67810"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5D68E417"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.12</w:t>
      </w:r>
      <w:r w:rsidRPr="00070FD5">
        <w:rPr>
          <w:rFonts w:ascii="Calibri" w:eastAsiaTheme="minorHAnsi" w:hAnsi="Calibri" w:cs="Calibri"/>
          <w:color w:val="000000"/>
          <w:lang w:eastAsia="en-US"/>
        </w:rPr>
        <w:tab/>
        <w:t xml:space="preserve">O Fornecedor deverá notificar imediatamente o Hospital Estadual Mario Covas de Santo André, por escrito, sobre qualquer atraso, falta de material/produto ou transtorno, e, simultaneamente, </w:t>
      </w:r>
      <w:proofErr w:type="spellStart"/>
      <w:r w:rsidRPr="00070FD5">
        <w:rPr>
          <w:rFonts w:ascii="Calibri" w:eastAsiaTheme="minorHAnsi" w:hAnsi="Calibri" w:cs="Calibri"/>
          <w:color w:val="000000"/>
          <w:lang w:eastAsia="en-US"/>
        </w:rPr>
        <w:t>fornecer</w:t>
      </w:r>
      <w:proofErr w:type="spellEnd"/>
      <w:r w:rsidRPr="00070FD5">
        <w:rPr>
          <w:rFonts w:ascii="Calibri" w:eastAsiaTheme="minorHAnsi" w:hAnsi="Calibri" w:cs="Calibri"/>
          <w:color w:val="000000"/>
          <w:lang w:eastAsia="en-US"/>
        </w:rPr>
        <w:t xml:space="preserve"> todas as informações relativas ao motivo e/ou extensão do problema, bem como sobre todas as medidas que serão tomadas a fim de evitar que ocorram novamente, se comprometendo a tomar todas as medidas necessárias para realizar com brevidade a entrega pendente.</w:t>
      </w:r>
    </w:p>
    <w:p w14:paraId="1C031DF3"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3EA0B3B7" w14:textId="77777777" w:rsidR="0069326C" w:rsidRPr="00A46ABA" w:rsidRDefault="0069326C" w:rsidP="0069326C">
      <w:pPr>
        <w:autoSpaceDE w:val="0"/>
        <w:autoSpaceDN w:val="0"/>
        <w:adjustRightInd w:val="0"/>
        <w:jc w:val="both"/>
        <w:rPr>
          <w:rFonts w:ascii="Calibri" w:eastAsiaTheme="minorHAnsi" w:hAnsi="Calibri" w:cs="Calibri"/>
          <w:lang w:eastAsia="en-US"/>
        </w:rPr>
      </w:pPr>
      <w:r>
        <w:rPr>
          <w:rFonts w:ascii="Calibri" w:eastAsiaTheme="minorHAnsi" w:hAnsi="Calibri" w:cs="Calibri"/>
          <w:lang w:eastAsia="en-US"/>
        </w:rPr>
        <w:t>11</w:t>
      </w:r>
      <w:r w:rsidRPr="00A46ABA">
        <w:rPr>
          <w:rFonts w:ascii="Calibri" w:eastAsiaTheme="minorHAnsi" w:hAnsi="Calibri" w:cs="Calibri"/>
          <w:lang w:eastAsia="en-US"/>
        </w:rPr>
        <w:t>.13</w:t>
      </w:r>
      <w:r w:rsidRPr="00A46ABA">
        <w:rPr>
          <w:rFonts w:ascii="Calibri" w:eastAsiaTheme="minorHAnsi" w:hAnsi="Calibri" w:cs="Calibri"/>
          <w:lang w:eastAsia="en-US"/>
        </w:rPr>
        <w:tab/>
        <w:t>O Fornecedor declara cumprir rigorosamente o disposto na legislação ambiental vigente, responsabilizando-se perante o Hospital Estadual Mario Covas de Santo André, órgãos ambientais e terceiros por todos e quaisquer danos e prejuízos que, por sua culpa ou omissão, inclusive de seus prepostos, venham a causar.</w:t>
      </w:r>
    </w:p>
    <w:p w14:paraId="361B556A" w14:textId="77777777" w:rsidR="0069326C" w:rsidRPr="00070FD5" w:rsidRDefault="0069326C" w:rsidP="0069326C">
      <w:pPr>
        <w:autoSpaceDE w:val="0"/>
        <w:autoSpaceDN w:val="0"/>
        <w:adjustRightInd w:val="0"/>
        <w:jc w:val="both"/>
        <w:rPr>
          <w:rFonts w:ascii="Calibri" w:eastAsiaTheme="minorHAnsi" w:hAnsi="Calibri" w:cs="Calibri"/>
          <w:color w:val="000000"/>
          <w:lang w:eastAsia="en-US"/>
        </w:rPr>
      </w:pPr>
    </w:p>
    <w:p w14:paraId="51A8867E" w14:textId="77777777" w:rsidR="0069326C" w:rsidRPr="00070FD5" w:rsidRDefault="0069326C" w:rsidP="0069326C">
      <w:pPr>
        <w:autoSpaceDE w:val="0"/>
        <w:autoSpaceDN w:val="0"/>
        <w:adjustRightInd w:val="0"/>
        <w:jc w:val="both"/>
        <w:rPr>
          <w:rFonts w:ascii="Calibri" w:eastAsiaTheme="minorHAnsi" w:hAnsi="Calibri" w:cs="Calibri"/>
          <w:lang w:eastAsia="en-US"/>
        </w:rPr>
      </w:pPr>
      <w:r>
        <w:rPr>
          <w:rFonts w:ascii="Calibri" w:eastAsiaTheme="minorHAnsi" w:hAnsi="Calibri" w:cs="Calibri"/>
          <w:color w:val="000000"/>
          <w:lang w:eastAsia="en-US"/>
        </w:rPr>
        <w:t>11</w:t>
      </w:r>
      <w:r w:rsidRPr="00070FD5">
        <w:rPr>
          <w:rFonts w:ascii="Calibri" w:eastAsiaTheme="minorHAnsi" w:hAnsi="Calibri" w:cs="Calibri"/>
          <w:color w:val="000000"/>
          <w:lang w:eastAsia="en-US"/>
        </w:rPr>
        <w:t>.1</w:t>
      </w:r>
      <w:r>
        <w:rPr>
          <w:rFonts w:ascii="Calibri" w:eastAsiaTheme="minorHAnsi" w:hAnsi="Calibri" w:cs="Calibri"/>
          <w:color w:val="000000"/>
          <w:lang w:eastAsia="en-US"/>
        </w:rPr>
        <w:t>4</w:t>
      </w:r>
      <w:r w:rsidRPr="00070FD5">
        <w:rPr>
          <w:rFonts w:ascii="Calibri" w:eastAsiaTheme="minorHAnsi" w:hAnsi="Calibri" w:cs="Calibri"/>
          <w:color w:val="000000"/>
          <w:lang w:eastAsia="en-US"/>
        </w:rPr>
        <w:tab/>
      </w:r>
      <w:r w:rsidRPr="00070FD5">
        <w:rPr>
          <w:rFonts w:ascii="Calibri" w:eastAsiaTheme="minorHAnsi" w:hAnsi="Calibri" w:cs="Calibri"/>
          <w:lang w:eastAsia="en-US"/>
        </w:rPr>
        <w:t>No momento de aquisição fornecer declaração garantindo que o produto fornecido será substituído, sem ônus para o Hospital Estadual Mario Covas de Santo André, caso não esteja de acordo com os padrões de qualidade exigidos. Ficará a cargo do proponente, provar que o produto objeto da concorrência não está sujeito ao regime da Vigilância Sanitária. Os números de Registros/Certificado de Dispensa de Registro deverão ser identificados com o número do item a que se referem, em ordem crescente, a fim de facilitar o julgamento.</w:t>
      </w:r>
      <w:r w:rsidRPr="00070FD5">
        <w:rPr>
          <w:rFonts w:ascii="Calibri" w:eastAsiaTheme="minorHAnsi" w:hAnsi="Calibri" w:cs="Calibri"/>
          <w:lang w:eastAsia="en-US"/>
        </w:rPr>
        <w:tab/>
      </w:r>
    </w:p>
    <w:p w14:paraId="493C7873" w14:textId="77777777" w:rsidR="0069326C" w:rsidRPr="00070FD5" w:rsidRDefault="0069326C" w:rsidP="0069326C">
      <w:pPr>
        <w:autoSpaceDE w:val="0"/>
        <w:autoSpaceDN w:val="0"/>
        <w:adjustRightInd w:val="0"/>
        <w:jc w:val="both"/>
        <w:rPr>
          <w:rFonts w:ascii="Calibri" w:eastAsiaTheme="minorHAnsi" w:hAnsi="Calibri" w:cs="Calibri"/>
          <w:lang w:eastAsia="en-US"/>
        </w:rPr>
      </w:pPr>
      <w:r w:rsidRPr="00070FD5">
        <w:rPr>
          <w:rFonts w:ascii="Calibri" w:eastAsiaTheme="minorHAnsi" w:hAnsi="Calibri" w:cs="Calibri"/>
          <w:lang w:eastAsia="en-US"/>
        </w:rPr>
        <w:tab/>
      </w:r>
    </w:p>
    <w:p w14:paraId="2FE5A41A" w14:textId="77777777" w:rsidR="0069326C" w:rsidRDefault="0069326C" w:rsidP="0069326C">
      <w:pPr>
        <w:autoSpaceDE w:val="0"/>
        <w:autoSpaceDN w:val="0"/>
        <w:adjustRightInd w:val="0"/>
        <w:jc w:val="both"/>
        <w:rPr>
          <w:rFonts w:ascii="Calibri" w:eastAsiaTheme="minorHAnsi" w:hAnsi="Calibri" w:cs="Calibri"/>
          <w:lang w:eastAsia="en-US"/>
        </w:rPr>
      </w:pPr>
      <w:r>
        <w:rPr>
          <w:rFonts w:ascii="Calibri" w:eastAsiaTheme="minorHAnsi" w:hAnsi="Calibri" w:cs="Calibri"/>
          <w:lang w:eastAsia="en-US"/>
        </w:rPr>
        <w:t>11</w:t>
      </w:r>
      <w:r w:rsidRPr="00070FD5">
        <w:rPr>
          <w:rFonts w:ascii="Calibri" w:eastAsiaTheme="minorHAnsi" w:hAnsi="Calibri" w:cs="Calibri"/>
          <w:lang w:eastAsia="en-US"/>
        </w:rPr>
        <w:t>.1</w:t>
      </w:r>
      <w:r>
        <w:rPr>
          <w:rFonts w:ascii="Calibri" w:eastAsiaTheme="minorHAnsi" w:hAnsi="Calibri" w:cs="Calibri"/>
          <w:lang w:eastAsia="en-US"/>
        </w:rPr>
        <w:t>5</w:t>
      </w:r>
      <w:r w:rsidRPr="00070FD5">
        <w:rPr>
          <w:rFonts w:ascii="Calibri" w:eastAsiaTheme="minorHAnsi" w:hAnsi="Calibri" w:cs="Calibri"/>
          <w:lang w:eastAsia="en-US"/>
        </w:rPr>
        <w:tab/>
        <w:t>Na entrega dos produtos apresentar declaração garantindo que o produto fornecido será substituído, sem ônus para o HEMC caso não esteja de acordo com os padrões de qualidade exigidos e Relatório de Inspeção da ANVISA.</w:t>
      </w:r>
    </w:p>
    <w:p w14:paraId="17D5487F" w14:textId="77777777" w:rsidR="0069326C" w:rsidRPr="00070FD5" w:rsidRDefault="0069326C" w:rsidP="0069326C">
      <w:pPr>
        <w:autoSpaceDE w:val="0"/>
        <w:autoSpaceDN w:val="0"/>
        <w:adjustRightInd w:val="0"/>
        <w:rPr>
          <w:rFonts w:ascii="Calibri" w:eastAsiaTheme="minorHAnsi" w:hAnsi="Calibri" w:cs="Calibri"/>
          <w:color w:val="000000"/>
          <w:lang w:eastAsia="en-US"/>
        </w:rPr>
      </w:pPr>
    </w:p>
    <w:p w14:paraId="6C4AFBD0" w14:textId="77777777" w:rsidR="0069326C" w:rsidRPr="00070FD5" w:rsidRDefault="0069326C" w:rsidP="0069326C">
      <w:pPr>
        <w:jc w:val="both"/>
        <w:rPr>
          <w:rFonts w:asciiTheme="minorHAnsi" w:hAnsiTheme="minorHAnsi" w:cstheme="minorHAnsi"/>
          <w:b/>
        </w:rPr>
      </w:pPr>
      <w:r>
        <w:rPr>
          <w:rFonts w:asciiTheme="minorHAnsi" w:hAnsiTheme="minorHAnsi" w:cstheme="minorHAnsi"/>
          <w:b/>
        </w:rPr>
        <w:t>12</w:t>
      </w:r>
      <w:r w:rsidRPr="00070FD5">
        <w:rPr>
          <w:rFonts w:asciiTheme="minorHAnsi" w:hAnsiTheme="minorHAnsi" w:cstheme="minorHAnsi"/>
          <w:b/>
        </w:rPr>
        <w:t>. CLÁUSULA NONA – DO FATURAMENTO</w:t>
      </w:r>
    </w:p>
    <w:p w14:paraId="13AB45F0" w14:textId="77777777" w:rsidR="0069326C" w:rsidRPr="00070FD5" w:rsidRDefault="0069326C" w:rsidP="0069326C">
      <w:pPr>
        <w:jc w:val="both"/>
        <w:rPr>
          <w:rFonts w:asciiTheme="minorHAnsi" w:hAnsiTheme="minorHAnsi" w:cstheme="minorHAnsi"/>
          <w:b/>
        </w:rPr>
      </w:pPr>
    </w:p>
    <w:p w14:paraId="2CA6C6E7" w14:textId="3954BF2E" w:rsidR="0069326C" w:rsidRPr="00070FD5" w:rsidRDefault="0069326C" w:rsidP="0069326C">
      <w:pPr>
        <w:jc w:val="both"/>
        <w:rPr>
          <w:rFonts w:asciiTheme="minorHAnsi" w:hAnsiTheme="minorHAnsi" w:cstheme="minorHAnsi"/>
        </w:rPr>
      </w:pPr>
      <w:r>
        <w:rPr>
          <w:rFonts w:asciiTheme="minorHAnsi" w:hAnsiTheme="minorHAnsi" w:cstheme="minorHAnsi"/>
          <w:bCs/>
        </w:rPr>
        <w:t>12</w:t>
      </w:r>
      <w:r w:rsidRPr="00070FD5">
        <w:rPr>
          <w:rFonts w:asciiTheme="minorHAnsi" w:hAnsiTheme="minorHAnsi" w:cstheme="minorHAnsi"/>
          <w:bCs/>
        </w:rPr>
        <w:t>.1</w:t>
      </w:r>
      <w:r w:rsidRPr="00070FD5">
        <w:rPr>
          <w:rFonts w:asciiTheme="minorHAnsi" w:hAnsiTheme="minorHAnsi" w:cstheme="minorHAnsi"/>
          <w:bCs/>
        </w:rPr>
        <w:tab/>
      </w:r>
      <w:r w:rsidRPr="00070FD5">
        <w:rPr>
          <w:rFonts w:asciiTheme="minorHAnsi" w:hAnsiTheme="minorHAnsi" w:cstheme="minorHAnsi"/>
        </w:rPr>
        <w:t xml:space="preserve">O Fornecedor deverá emitir as notas fiscais eletronicamente para o e-mail: </w:t>
      </w:r>
      <w:hyperlink r:id="rId16" w:history="1">
        <w:r w:rsidR="00992773" w:rsidRPr="00ED60AA">
          <w:rPr>
            <w:rStyle w:val="Hyperlink"/>
            <w:rFonts w:asciiTheme="minorHAnsi" w:hAnsiTheme="minorHAnsi" w:cstheme="minorHAnsi"/>
          </w:rPr>
          <w:t>financeiro@hemc.org.br</w:t>
        </w:r>
      </w:hyperlink>
      <w:r w:rsidRPr="009407C3">
        <w:rPr>
          <w:rFonts w:asciiTheme="minorHAnsi" w:hAnsiTheme="minorHAnsi" w:cstheme="minorHAnsi"/>
        </w:rPr>
        <w:t>,</w:t>
      </w:r>
      <w:r w:rsidRPr="00070FD5">
        <w:rPr>
          <w:rFonts w:asciiTheme="minorHAnsi" w:hAnsiTheme="minorHAnsi" w:cstheme="minorHAnsi"/>
        </w:rPr>
        <w:t xml:space="preserve"> sempre com valores, quantidades e dados da empresa em conformidade a Ordem de Compra emitida</w:t>
      </w:r>
      <w:r>
        <w:rPr>
          <w:rFonts w:asciiTheme="minorHAnsi" w:hAnsiTheme="minorHAnsi" w:cstheme="minorHAnsi"/>
        </w:rPr>
        <w:t xml:space="preserve">, </w:t>
      </w:r>
      <w:r w:rsidRPr="00070FD5">
        <w:rPr>
          <w:rFonts w:asciiTheme="minorHAnsi" w:hAnsiTheme="minorHAnsi" w:cstheme="minorHAnsi"/>
        </w:rPr>
        <w:t>constando obrigatoriamente o número, vinculado ao produto.</w:t>
      </w:r>
    </w:p>
    <w:p w14:paraId="15296709" w14:textId="77777777" w:rsidR="0069326C" w:rsidRPr="00070FD5" w:rsidRDefault="0069326C" w:rsidP="0069326C">
      <w:pPr>
        <w:jc w:val="both"/>
        <w:rPr>
          <w:rFonts w:asciiTheme="minorHAnsi" w:hAnsiTheme="minorHAnsi" w:cstheme="minorHAnsi"/>
        </w:rPr>
      </w:pPr>
    </w:p>
    <w:p w14:paraId="706272F2" w14:textId="77777777" w:rsidR="0069326C" w:rsidRPr="00070FD5" w:rsidRDefault="0069326C" w:rsidP="0069326C">
      <w:pPr>
        <w:jc w:val="both"/>
        <w:rPr>
          <w:rFonts w:asciiTheme="minorHAnsi" w:hAnsiTheme="minorHAnsi" w:cstheme="minorHAnsi"/>
        </w:rPr>
      </w:pPr>
      <w:r>
        <w:rPr>
          <w:rFonts w:asciiTheme="minorHAnsi" w:hAnsiTheme="minorHAnsi" w:cstheme="minorHAnsi"/>
        </w:rPr>
        <w:t>12</w:t>
      </w:r>
      <w:r w:rsidRPr="00070FD5">
        <w:rPr>
          <w:rFonts w:asciiTheme="minorHAnsi" w:hAnsiTheme="minorHAnsi" w:cstheme="minorHAnsi"/>
        </w:rPr>
        <w:t>.2</w:t>
      </w:r>
      <w:r w:rsidRPr="00070FD5">
        <w:rPr>
          <w:rFonts w:asciiTheme="minorHAnsi" w:hAnsiTheme="minorHAnsi" w:cstheme="minorHAnsi"/>
        </w:rPr>
        <w:tab/>
        <w:t>O pagamento ao Fornecedor obedecerá ao pactuado na Ordem de Compra, através de transferência bancária em conta corrente, com indicação na nota fiscal dos dados bancários, conta corrente, agência e banco.</w:t>
      </w:r>
    </w:p>
    <w:p w14:paraId="0BE0B457" w14:textId="77777777" w:rsidR="0069326C" w:rsidRPr="00070FD5" w:rsidRDefault="0069326C" w:rsidP="0069326C">
      <w:pPr>
        <w:jc w:val="both"/>
        <w:rPr>
          <w:rFonts w:asciiTheme="minorHAnsi" w:hAnsiTheme="minorHAnsi" w:cstheme="minorHAnsi"/>
        </w:rPr>
      </w:pPr>
    </w:p>
    <w:p w14:paraId="46731BFC" w14:textId="77777777" w:rsidR="0069326C" w:rsidRPr="00070FD5" w:rsidRDefault="0069326C" w:rsidP="0069326C">
      <w:pPr>
        <w:jc w:val="both"/>
        <w:rPr>
          <w:rFonts w:asciiTheme="minorHAnsi" w:hAnsiTheme="minorHAnsi" w:cstheme="minorHAnsi"/>
        </w:rPr>
      </w:pPr>
      <w:r>
        <w:rPr>
          <w:rFonts w:asciiTheme="minorHAnsi" w:hAnsiTheme="minorHAnsi" w:cstheme="minorHAnsi"/>
        </w:rPr>
        <w:t>12</w:t>
      </w:r>
      <w:r w:rsidRPr="00070FD5">
        <w:rPr>
          <w:rFonts w:asciiTheme="minorHAnsi" w:hAnsiTheme="minorHAnsi" w:cstheme="minorHAnsi"/>
        </w:rPr>
        <w:t>.3</w:t>
      </w:r>
      <w:r w:rsidRPr="00070FD5">
        <w:rPr>
          <w:rFonts w:asciiTheme="minorHAnsi" w:hAnsiTheme="minorHAnsi" w:cstheme="minorHAnsi"/>
        </w:rPr>
        <w:tab/>
        <w:t>O prazo para pagamento ao Fornecedor obedecerá ao acordado na Ordem de Compra, mediante emissão da Nota Fiscal e o efetivo recebimento dos produtos.</w:t>
      </w:r>
    </w:p>
    <w:p w14:paraId="49057D18" w14:textId="77777777" w:rsidR="0069326C" w:rsidRPr="00070FD5" w:rsidRDefault="0069326C" w:rsidP="0069326C">
      <w:pPr>
        <w:jc w:val="both"/>
        <w:rPr>
          <w:rFonts w:asciiTheme="minorHAnsi" w:hAnsiTheme="minorHAnsi" w:cstheme="minorHAnsi"/>
        </w:rPr>
      </w:pPr>
    </w:p>
    <w:p w14:paraId="729CE6CB" w14:textId="77777777" w:rsidR="0069326C" w:rsidRDefault="0069326C" w:rsidP="0069326C">
      <w:pPr>
        <w:tabs>
          <w:tab w:val="left" w:pos="2910"/>
        </w:tabs>
        <w:jc w:val="both"/>
        <w:rPr>
          <w:rFonts w:asciiTheme="minorHAnsi" w:hAnsiTheme="minorHAnsi" w:cstheme="minorHAnsi"/>
        </w:rPr>
      </w:pPr>
      <w:r>
        <w:rPr>
          <w:rFonts w:asciiTheme="minorHAnsi" w:hAnsiTheme="minorHAnsi" w:cstheme="minorHAnsi"/>
        </w:rPr>
        <w:t>12</w:t>
      </w:r>
      <w:r w:rsidRPr="00FC495E">
        <w:rPr>
          <w:rFonts w:asciiTheme="minorHAnsi" w:hAnsiTheme="minorHAnsi" w:cstheme="minorHAnsi"/>
        </w:rPr>
        <w:t xml:space="preserve">.4       </w:t>
      </w:r>
      <w:r w:rsidRPr="00070FD5">
        <w:rPr>
          <w:rFonts w:asciiTheme="minorHAnsi" w:hAnsiTheme="minorHAnsi" w:cstheme="minorHAnsi"/>
        </w:rPr>
        <w:t xml:space="preserve">Todas as Notas Fiscais deverão ser emitidas em nome da Fundação do ABC – Hospital Estadual Mario Covas de Santo André, CNPJ nº 57.571.275/0006-07, sendo o endereço de fatura, Rua Henrique </w:t>
      </w:r>
      <w:proofErr w:type="spellStart"/>
      <w:r w:rsidRPr="00070FD5">
        <w:rPr>
          <w:rFonts w:asciiTheme="minorHAnsi" w:hAnsiTheme="minorHAnsi" w:cstheme="minorHAnsi"/>
        </w:rPr>
        <w:t>Calderazzo</w:t>
      </w:r>
      <w:proofErr w:type="spellEnd"/>
      <w:r w:rsidRPr="00070FD5">
        <w:rPr>
          <w:rFonts w:asciiTheme="minorHAnsi" w:hAnsiTheme="minorHAnsi" w:cstheme="minorHAnsi"/>
        </w:rPr>
        <w:t>, n 321, Bairro Paraíso, CEP: 09190-615, e deve ter em seu corpo:</w:t>
      </w:r>
    </w:p>
    <w:p w14:paraId="084EFB3A" w14:textId="77777777" w:rsidR="0069326C" w:rsidRDefault="0069326C" w:rsidP="0069326C">
      <w:pPr>
        <w:tabs>
          <w:tab w:val="left" w:pos="2910"/>
        </w:tabs>
        <w:jc w:val="both"/>
        <w:rPr>
          <w:rFonts w:asciiTheme="minorHAnsi" w:hAnsiTheme="minorHAnsi" w:cstheme="minorHAnsi"/>
        </w:rPr>
      </w:pPr>
    </w:p>
    <w:p w14:paraId="59088EC0" w14:textId="77777777" w:rsidR="0069326C" w:rsidRDefault="0069326C" w:rsidP="0069326C">
      <w:pPr>
        <w:tabs>
          <w:tab w:val="left" w:pos="2910"/>
        </w:tabs>
        <w:jc w:val="both"/>
        <w:rPr>
          <w:rFonts w:asciiTheme="minorHAnsi" w:hAnsiTheme="minorHAnsi" w:cstheme="minorHAnsi"/>
        </w:rPr>
      </w:pPr>
      <w:r>
        <w:rPr>
          <w:rFonts w:asciiTheme="minorHAnsi" w:hAnsiTheme="minorHAnsi" w:cstheme="minorHAnsi"/>
        </w:rPr>
        <w:t>a) Indicação dos itens fornecidos</w:t>
      </w:r>
    </w:p>
    <w:p w14:paraId="38593BCF" w14:textId="77777777" w:rsidR="0069326C" w:rsidRPr="007D5D69" w:rsidRDefault="0069326C" w:rsidP="0069326C">
      <w:pPr>
        <w:tabs>
          <w:tab w:val="left" w:pos="2910"/>
        </w:tabs>
        <w:jc w:val="both"/>
        <w:rPr>
          <w:rFonts w:asciiTheme="minorHAnsi" w:hAnsiTheme="minorHAnsi" w:cstheme="minorHAnsi"/>
        </w:rPr>
      </w:pPr>
      <w:r>
        <w:rPr>
          <w:rFonts w:asciiTheme="minorHAnsi" w:hAnsiTheme="minorHAnsi" w:cstheme="minorHAnsi"/>
        </w:rPr>
        <w:t>b</w:t>
      </w:r>
      <w:r w:rsidRPr="007D5D69">
        <w:rPr>
          <w:rFonts w:asciiTheme="minorHAnsi" w:hAnsiTheme="minorHAnsi" w:cstheme="minorHAnsi"/>
        </w:rPr>
        <w:t>) Número do Processo de Compras;</w:t>
      </w:r>
    </w:p>
    <w:p w14:paraId="525848CB" w14:textId="77777777" w:rsidR="0069326C" w:rsidRPr="007D5D69" w:rsidRDefault="0069326C" w:rsidP="0069326C">
      <w:pPr>
        <w:tabs>
          <w:tab w:val="left" w:pos="2910"/>
        </w:tabs>
        <w:jc w:val="both"/>
        <w:rPr>
          <w:rFonts w:asciiTheme="minorHAnsi" w:hAnsiTheme="minorHAnsi" w:cstheme="minorHAnsi"/>
        </w:rPr>
      </w:pPr>
      <w:r>
        <w:rPr>
          <w:rFonts w:asciiTheme="minorHAnsi" w:hAnsiTheme="minorHAnsi" w:cstheme="minorHAnsi"/>
        </w:rPr>
        <w:lastRenderedPageBreak/>
        <w:t>c</w:t>
      </w:r>
      <w:r w:rsidRPr="007D5D69">
        <w:rPr>
          <w:rFonts w:asciiTheme="minorHAnsi" w:hAnsiTheme="minorHAnsi" w:cstheme="minorHAnsi"/>
        </w:rPr>
        <w:t>) Indicação do órgão Público CONTRATANTE: FUABC – Hospital Estadual Mario Covas CNPJ 57.571275/0006-07</w:t>
      </w:r>
    </w:p>
    <w:p w14:paraId="1FED705C" w14:textId="77777777" w:rsidR="0069326C" w:rsidRDefault="0069326C" w:rsidP="0069326C">
      <w:pPr>
        <w:tabs>
          <w:tab w:val="left" w:pos="2910"/>
        </w:tabs>
        <w:jc w:val="both"/>
        <w:rPr>
          <w:rFonts w:asciiTheme="minorHAnsi" w:hAnsiTheme="minorHAnsi" w:cstheme="minorHAnsi"/>
        </w:rPr>
      </w:pPr>
      <w:r>
        <w:rPr>
          <w:rFonts w:asciiTheme="minorHAnsi" w:hAnsiTheme="minorHAnsi" w:cstheme="minorHAnsi"/>
        </w:rPr>
        <w:t>d</w:t>
      </w:r>
      <w:r w:rsidRPr="007D5D69">
        <w:rPr>
          <w:rFonts w:asciiTheme="minorHAnsi" w:hAnsiTheme="minorHAnsi" w:cstheme="minorHAnsi"/>
        </w:rPr>
        <w:t xml:space="preserve">) Número do Contrato de Gestão: Contrato de Gestão </w:t>
      </w:r>
      <w:proofErr w:type="gramStart"/>
      <w:r w:rsidRPr="007D5D69">
        <w:rPr>
          <w:rFonts w:asciiTheme="minorHAnsi" w:hAnsiTheme="minorHAnsi" w:cstheme="minorHAnsi"/>
        </w:rPr>
        <w:t>-  S.E.S</w:t>
      </w:r>
      <w:proofErr w:type="gramEnd"/>
      <w:r w:rsidRPr="007D5D69">
        <w:rPr>
          <w:rFonts w:asciiTheme="minorHAnsi" w:hAnsiTheme="minorHAnsi" w:cstheme="minorHAnsi"/>
        </w:rPr>
        <w:t xml:space="preserve"> -. PRC -2022/12096</w:t>
      </w:r>
    </w:p>
    <w:p w14:paraId="72FC4060" w14:textId="77777777" w:rsidR="0069326C" w:rsidRPr="00070FD5" w:rsidRDefault="0069326C" w:rsidP="0069326C">
      <w:pPr>
        <w:jc w:val="both"/>
        <w:rPr>
          <w:rFonts w:asciiTheme="minorHAnsi" w:hAnsiTheme="minorHAnsi" w:cstheme="minorHAnsi"/>
        </w:rPr>
      </w:pPr>
    </w:p>
    <w:p w14:paraId="523EA39A" w14:textId="77777777" w:rsidR="0069326C" w:rsidRPr="00070FD5" w:rsidRDefault="0069326C" w:rsidP="0069326C">
      <w:pPr>
        <w:jc w:val="both"/>
        <w:rPr>
          <w:rFonts w:asciiTheme="minorHAnsi" w:hAnsiTheme="minorHAnsi" w:cstheme="minorHAnsi"/>
        </w:rPr>
      </w:pPr>
      <w:r>
        <w:rPr>
          <w:rFonts w:asciiTheme="minorHAnsi" w:hAnsiTheme="minorHAnsi" w:cstheme="minorHAnsi"/>
        </w:rPr>
        <w:t>12</w:t>
      </w:r>
      <w:r w:rsidRPr="00800072">
        <w:rPr>
          <w:rFonts w:asciiTheme="minorHAnsi" w:hAnsiTheme="minorHAnsi" w:cstheme="minorHAnsi"/>
        </w:rPr>
        <w:t>.5</w:t>
      </w:r>
      <w:r w:rsidRPr="00800072">
        <w:rPr>
          <w:rFonts w:asciiTheme="minorHAnsi" w:hAnsiTheme="minorHAnsi" w:cstheme="minorHAnsi"/>
        </w:rPr>
        <w:tab/>
        <w:t>Havendo a efetivação de protesto de duplicata indevidamente sacadas contra o Hospital Estadual Mario Covas de Santo André, o Fornecedor arcará com os custos para regularização e providenciará as respectivas cartas de anuência, diligenciando idêntica providência junto aos terceiros que eventualmente estejam envolvidos.</w:t>
      </w:r>
    </w:p>
    <w:p w14:paraId="4817272F" w14:textId="77777777" w:rsidR="0069326C" w:rsidRPr="00070FD5" w:rsidRDefault="0069326C" w:rsidP="0069326C">
      <w:pPr>
        <w:jc w:val="both"/>
        <w:rPr>
          <w:rFonts w:asciiTheme="minorHAnsi" w:hAnsiTheme="minorHAnsi" w:cstheme="minorHAnsi"/>
        </w:rPr>
      </w:pPr>
    </w:p>
    <w:p w14:paraId="3B47008E" w14:textId="77777777" w:rsidR="0069326C" w:rsidRPr="00070FD5" w:rsidRDefault="0069326C" w:rsidP="0069326C">
      <w:pPr>
        <w:jc w:val="both"/>
        <w:rPr>
          <w:rFonts w:asciiTheme="minorHAnsi" w:hAnsiTheme="minorHAnsi" w:cstheme="minorHAnsi"/>
        </w:rPr>
      </w:pPr>
      <w:r>
        <w:rPr>
          <w:rFonts w:asciiTheme="minorHAnsi" w:hAnsiTheme="minorHAnsi" w:cstheme="minorHAnsi"/>
        </w:rPr>
        <w:t>12</w:t>
      </w:r>
      <w:r w:rsidRPr="00070FD5">
        <w:rPr>
          <w:rFonts w:asciiTheme="minorHAnsi" w:hAnsiTheme="minorHAnsi" w:cstheme="minorHAnsi"/>
        </w:rPr>
        <w:t>.6</w:t>
      </w:r>
      <w:r w:rsidRPr="00070FD5">
        <w:rPr>
          <w:rFonts w:asciiTheme="minorHAnsi" w:hAnsiTheme="minorHAnsi" w:cstheme="minorHAnsi"/>
        </w:rPr>
        <w:tab/>
        <w:t>O Fornecedor responderá por eventuais danos de ordem moral e material que o Hospital Estadual Mario Covas de Santo André venha a sofrer em decorrência de protestos indevidamente realizados, se responsabilizando desde já pelos custos da sustação ou cancelamento do protesto.</w:t>
      </w:r>
    </w:p>
    <w:p w14:paraId="2DED1031" w14:textId="77777777" w:rsidR="0069326C" w:rsidRDefault="0069326C" w:rsidP="0069326C">
      <w:pPr>
        <w:jc w:val="both"/>
        <w:rPr>
          <w:rFonts w:asciiTheme="minorHAnsi" w:hAnsiTheme="minorHAnsi" w:cstheme="minorHAnsi"/>
        </w:rPr>
      </w:pPr>
    </w:p>
    <w:p w14:paraId="7A930203" w14:textId="77777777" w:rsidR="0069326C" w:rsidRPr="00070FD5" w:rsidRDefault="0069326C" w:rsidP="0069326C">
      <w:pPr>
        <w:jc w:val="both"/>
        <w:rPr>
          <w:rFonts w:asciiTheme="minorHAnsi" w:hAnsiTheme="minorHAnsi" w:cstheme="minorHAnsi"/>
        </w:rPr>
      </w:pPr>
      <w:r>
        <w:rPr>
          <w:rFonts w:asciiTheme="minorHAnsi" w:hAnsiTheme="minorHAnsi" w:cstheme="minorHAnsi"/>
        </w:rPr>
        <w:t>12</w:t>
      </w:r>
      <w:r w:rsidRPr="00070FD5">
        <w:rPr>
          <w:rFonts w:asciiTheme="minorHAnsi" w:hAnsiTheme="minorHAnsi" w:cstheme="minorHAnsi"/>
        </w:rPr>
        <w:t>.7</w:t>
      </w:r>
      <w:r w:rsidRPr="00070FD5">
        <w:rPr>
          <w:rFonts w:asciiTheme="minorHAnsi" w:hAnsiTheme="minorHAnsi" w:cstheme="minorHAnsi"/>
        </w:rPr>
        <w:tab/>
        <w:t xml:space="preserve">O Fornecedor, neste ato, declara estar ciente de que os recursos utilizados para </w:t>
      </w:r>
      <w:r>
        <w:rPr>
          <w:rFonts w:asciiTheme="minorHAnsi" w:hAnsiTheme="minorHAnsi" w:cstheme="minorHAnsi"/>
        </w:rPr>
        <w:t>a</w:t>
      </w:r>
      <w:r w:rsidRPr="00070FD5">
        <w:rPr>
          <w:rFonts w:asciiTheme="minorHAnsi" w:hAnsiTheme="minorHAnsi" w:cstheme="minorHAnsi"/>
        </w:rPr>
        <w:t xml:space="preserve"> </w:t>
      </w:r>
      <w:r>
        <w:rPr>
          <w:rFonts w:asciiTheme="minorHAnsi" w:hAnsiTheme="minorHAnsi" w:cstheme="minorHAnsi"/>
        </w:rPr>
        <w:t>aquisição</w:t>
      </w:r>
      <w:r w:rsidRPr="00070FD5">
        <w:rPr>
          <w:rFonts w:asciiTheme="minorHAnsi" w:hAnsiTheme="minorHAnsi" w:cstheme="minorHAnsi"/>
        </w:rPr>
        <w:t xml:space="preserve"> serão aqueles repassados ao Hospital Estadual Mario Covas de Santo André em razão do Contrato de Gestão - Processo nº. 001.0500.000021/2017, 23/06/2017, firmado entre a Fundação do ABC e a Secretaria de Saúde do Estado de São Paulo.</w:t>
      </w:r>
    </w:p>
    <w:p w14:paraId="74C1219A" w14:textId="77777777" w:rsidR="0069326C" w:rsidRDefault="0069326C" w:rsidP="0069326C">
      <w:pPr>
        <w:jc w:val="both"/>
        <w:rPr>
          <w:rFonts w:asciiTheme="minorHAnsi" w:hAnsiTheme="minorHAnsi" w:cstheme="minorHAnsi"/>
        </w:rPr>
      </w:pPr>
    </w:p>
    <w:p w14:paraId="3032FC2B" w14:textId="77777777" w:rsidR="0069326C" w:rsidRPr="00070FD5" w:rsidRDefault="0069326C" w:rsidP="0069326C">
      <w:pPr>
        <w:ind w:firstLine="1"/>
        <w:jc w:val="both"/>
        <w:rPr>
          <w:rFonts w:asciiTheme="minorHAnsi" w:hAnsiTheme="minorHAnsi" w:cstheme="minorHAnsi"/>
        </w:rPr>
      </w:pPr>
      <w:r>
        <w:rPr>
          <w:rFonts w:asciiTheme="minorHAnsi" w:hAnsiTheme="minorHAnsi" w:cstheme="minorHAnsi"/>
        </w:rPr>
        <w:t>12</w:t>
      </w:r>
      <w:r w:rsidRPr="00070FD5">
        <w:rPr>
          <w:rFonts w:asciiTheme="minorHAnsi" w:hAnsiTheme="minorHAnsi" w:cstheme="minorHAnsi"/>
        </w:rPr>
        <w:t xml:space="preserve">.8 </w:t>
      </w:r>
      <w:r w:rsidRPr="00070FD5">
        <w:rPr>
          <w:rFonts w:asciiTheme="minorHAnsi" w:hAnsiTheme="minorHAnsi" w:cstheme="minorHAnsi"/>
        </w:rPr>
        <w:tab/>
        <w:t>O Hospital Estadual Mario Covas de Santo André compromete-se em pagar o preço constante da Ordem de Compra acordado com o Fornecedor, desde que não ocorram atrasos e/ou paralisação dos repasses pela Secretaria de Saúde do Estado de São Paulo para com a CONTRATANTE, relativo ao custeio do objeto do Contrato de Gestão - Processo nº. 001.0500.000021/2017, 23/06/2017.</w:t>
      </w:r>
    </w:p>
    <w:p w14:paraId="2F00D4C4" w14:textId="77777777" w:rsidR="0069326C" w:rsidRPr="00070FD5" w:rsidRDefault="0069326C" w:rsidP="0069326C">
      <w:pPr>
        <w:jc w:val="both"/>
        <w:rPr>
          <w:rFonts w:asciiTheme="minorHAnsi" w:hAnsiTheme="minorHAnsi" w:cstheme="minorHAnsi"/>
          <w:b/>
        </w:rPr>
      </w:pPr>
    </w:p>
    <w:p w14:paraId="4DEF2032" w14:textId="77777777" w:rsidR="0069326C" w:rsidRPr="00070FD5" w:rsidRDefault="0069326C" w:rsidP="0069326C">
      <w:pPr>
        <w:jc w:val="both"/>
        <w:rPr>
          <w:rFonts w:asciiTheme="minorHAnsi" w:hAnsiTheme="minorHAnsi" w:cstheme="minorHAnsi"/>
          <w:b/>
        </w:rPr>
      </w:pPr>
      <w:r w:rsidRPr="00070FD5">
        <w:rPr>
          <w:rFonts w:asciiTheme="minorHAnsi" w:hAnsiTheme="minorHAnsi" w:cstheme="minorHAnsi"/>
          <w:b/>
        </w:rPr>
        <w:t>1</w:t>
      </w:r>
      <w:r>
        <w:rPr>
          <w:rFonts w:asciiTheme="minorHAnsi" w:hAnsiTheme="minorHAnsi" w:cstheme="minorHAnsi"/>
          <w:b/>
        </w:rPr>
        <w:t>3</w:t>
      </w:r>
      <w:r w:rsidRPr="00070FD5">
        <w:rPr>
          <w:rFonts w:asciiTheme="minorHAnsi" w:hAnsiTheme="minorHAnsi" w:cstheme="minorHAnsi"/>
          <w:b/>
        </w:rPr>
        <w:t>. CLÁUSULA DÉCIMA - DAS SANCÕES ADMINISTRATIVAS</w:t>
      </w:r>
    </w:p>
    <w:p w14:paraId="69B2F275" w14:textId="77777777" w:rsidR="0069326C" w:rsidRPr="00070FD5" w:rsidRDefault="0069326C" w:rsidP="0069326C">
      <w:pPr>
        <w:jc w:val="both"/>
        <w:rPr>
          <w:rFonts w:asciiTheme="minorHAnsi" w:hAnsiTheme="minorHAnsi" w:cstheme="minorHAnsi"/>
          <w:b/>
        </w:rPr>
      </w:pPr>
    </w:p>
    <w:p w14:paraId="110C599C" w14:textId="77777777" w:rsidR="0069326C" w:rsidRPr="00070FD5" w:rsidRDefault="0069326C" w:rsidP="0069326C">
      <w:pPr>
        <w:jc w:val="both"/>
        <w:rPr>
          <w:rFonts w:asciiTheme="minorHAnsi" w:hAnsiTheme="minorHAnsi" w:cstheme="minorHAnsi"/>
        </w:rPr>
      </w:pPr>
      <w:r w:rsidRPr="00070FD5">
        <w:rPr>
          <w:rFonts w:asciiTheme="minorHAnsi" w:hAnsiTheme="minorHAnsi" w:cstheme="minorHAnsi"/>
        </w:rPr>
        <w:t>1</w:t>
      </w:r>
      <w:r>
        <w:rPr>
          <w:rFonts w:asciiTheme="minorHAnsi" w:hAnsiTheme="minorHAnsi" w:cstheme="minorHAnsi"/>
        </w:rPr>
        <w:t>3</w:t>
      </w:r>
      <w:r w:rsidRPr="00070FD5">
        <w:rPr>
          <w:rFonts w:asciiTheme="minorHAnsi" w:hAnsiTheme="minorHAnsi" w:cstheme="minorHAnsi"/>
        </w:rPr>
        <w:t>.1</w:t>
      </w:r>
      <w:r w:rsidRPr="00070FD5">
        <w:rPr>
          <w:rFonts w:asciiTheme="minorHAnsi" w:hAnsiTheme="minorHAnsi" w:cstheme="minorHAnsi"/>
        </w:rPr>
        <w:tab/>
        <w:t>As seguintes infrações, se cometidas pela empresa fornecedora, serão passiveis de sanções:</w:t>
      </w:r>
    </w:p>
    <w:p w14:paraId="21D666C1" w14:textId="77777777" w:rsidR="0069326C" w:rsidRPr="00070FD5" w:rsidRDefault="0069326C" w:rsidP="0069326C">
      <w:pPr>
        <w:pStyle w:val="PargrafodaLista"/>
        <w:numPr>
          <w:ilvl w:val="0"/>
          <w:numId w:val="14"/>
        </w:numPr>
        <w:ind w:left="709" w:firstLine="0"/>
        <w:jc w:val="both"/>
        <w:rPr>
          <w:rFonts w:asciiTheme="minorHAnsi" w:hAnsiTheme="minorHAnsi" w:cstheme="minorHAnsi"/>
        </w:rPr>
      </w:pPr>
      <w:r w:rsidRPr="00070FD5">
        <w:rPr>
          <w:rFonts w:asciiTheme="minorHAnsi" w:hAnsiTheme="minorHAnsi" w:cstheme="minorHAnsi"/>
        </w:rPr>
        <w:t>Inexecução total ou parcial de qualquer das obrigações assumidas em decorrência do fornecimento;</w:t>
      </w:r>
    </w:p>
    <w:p w14:paraId="3930AC9E" w14:textId="77777777" w:rsidR="0069326C" w:rsidRPr="00070FD5" w:rsidRDefault="0069326C" w:rsidP="0069326C">
      <w:pPr>
        <w:pStyle w:val="PargrafodaLista"/>
        <w:numPr>
          <w:ilvl w:val="0"/>
          <w:numId w:val="10"/>
        </w:numPr>
        <w:ind w:left="709" w:firstLine="0"/>
        <w:jc w:val="both"/>
        <w:rPr>
          <w:rFonts w:asciiTheme="minorHAnsi" w:hAnsiTheme="minorHAnsi" w:cstheme="minorHAnsi"/>
        </w:rPr>
      </w:pPr>
      <w:r w:rsidRPr="00070FD5">
        <w:rPr>
          <w:rFonts w:asciiTheme="minorHAnsi" w:hAnsiTheme="minorHAnsi" w:cstheme="minorHAnsi"/>
        </w:rPr>
        <w:t>Ensejar o retardamento da execução do objeto;</w:t>
      </w:r>
    </w:p>
    <w:p w14:paraId="1B5AED36" w14:textId="77777777" w:rsidR="0069326C" w:rsidRPr="00070FD5" w:rsidRDefault="0069326C" w:rsidP="0069326C">
      <w:pPr>
        <w:pStyle w:val="PargrafodaLista"/>
        <w:numPr>
          <w:ilvl w:val="0"/>
          <w:numId w:val="13"/>
        </w:numPr>
        <w:ind w:left="709" w:firstLine="0"/>
        <w:jc w:val="both"/>
        <w:rPr>
          <w:rFonts w:asciiTheme="minorHAnsi" w:hAnsiTheme="minorHAnsi" w:cstheme="minorHAnsi"/>
        </w:rPr>
      </w:pPr>
      <w:r w:rsidRPr="00070FD5">
        <w:rPr>
          <w:rFonts w:asciiTheme="minorHAnsi" w:hAnsiTheme="minorHAnsi" w:cstheme="minorHAnsi"/>
        </w:rPr>
        <w:t>Fraudar a execução do compromisso de fornecimento;</w:t>
      </w:r>
    </w:p>
    <w:p w14:paraId="0A4AF2DB" w14:textId="77777777" w:rsidR="0069326C" w:rsidRPr="00070FD5" w:rsidRDefault="0069326C" w:rsidP="0069326C">
      <w:pPr>
        <w:pStyle w:val="PargrafodaLista"/>
        <w:numPr>
          <w:ilvl w:val="0"/>
          <w:numId w:val="10"/>
        </w:numPr>
        <w:ind w:left="709" w:firstLine="0"/>
        <w:jc w:val="both"/>
        <w:rPr>
          <w:rFonts w:asciiTheme="minorHAnsi" w:hAnsiTheme="minorHAnsi" w:cstheme="minorHAnsi"/>
        </w:rPr>
      </w:pPr>
      <w:r w:rsidRPr="00070FD5">
        <w:rPr>
          <w:rFonts w:asciiTheme="minorHAnsi" w:hAnsiTheme="minorHAnsi" w:cstheme="minorHAnsi"/>
        </w:rPr>
        <w:t>Comportar-se de modo inidôneo;</w:t>
      </w:r>
    </w:p>
    <w:p w14:paraId="785384E9" w14:textId="77777777" w:rsidR="0069326C" w:rsidRPr="00070FD5" w:rsidRDefault="0069326C" w:rsidP="0069326C">
      <w:pPr>
        <w:pStyle w:val="PargrafodaLista"/>
        <w:numPr>
          <w:ilvl w:val="0"/>
          <w:numId w:val="10"/>
        </w:numPr>
        <w:ind w:left="709" w:firstLine="0"/>
        <w:jc w:val="both"/>
        <w:rPr>
          <w:rFonts w:asciiTheme="minorHAnsi" w:hAnsiTheme="minorHAnsi" w:cstheme="minorHAnsi"/>
        </w:rPr>
      </w:pPr>
      <w:r w:rsidRPr="00070FD5">
        <w:rPr>
          <w:rFonts w:asciiTheme="minorHAnsi" w:hAnsiTheme="minorHAnsi" w:cstheme="minorHAnsi"/>
        </w:rPr>
        <w:t>Cometer fraude fiscal;</w:t>
      </w:r>
    </w:p>
    <w:p w14:paraId="371ED82E" w14:textId="77777777" w:rsidR="0069326C" w:rsidRPr="00070FD5" w:rsidRDefault="0069326C" w:rsidP="0069326C">
      <w:pPr>
        <w:jc w:val="both"/>
        <w:rPr>
          <w:rFonts w:asciiTheme="minorHAnsi" w:hAnsiTheme="minorHAnsi" w:cstheme="minorHAnsi"/>
        </w:rPr>
      </w:pPr>
    </w:p>
    <w:p w14:paraId="3558282A" w14:textId="77777777" w:rsidR="0069326C" w:rsidRDefault="0069326C" w:rsidP="0069326C">
      <w:pPr>
        <w:jc w:val="both"/>
        <w:rPr>
          <w:rFonts w:asciiTheme="minorHAnsi" w:hAnsiTheme="minorHAnsi" w:cstheme="minorHAnsi"/>
        </w:rPr>
      </w:pPr>
      <w:r w:rsidRPr="00070FD5">
        <w:rPr>
          <w:rFonts w:asciiTheme="minorHAnsi" w:hAnsiTheme="minorHAnsi" w:cstheme="minorHAnsi"/>
        </w:rPr>
        <w:t>1</w:t>
      </w:r>
      <w:r>
        <w:rPr>
          <w:rFonts w:asciiTheme="minorHAnsi" w:hAnsiTheme="minorHAnsi" w:cstheme="minorHAnsi"/>
        </w:rPr>
        <w:t>3</w:t>
      </w:r>
      <w:r w:rsidRPr="00070FD5">
        <w:rPr>
          <w:rFonts w:asciiTheme="minorHAnsi" w:hAnsiTheme="minorHAnsi" w:cstheme="minorHAnsi"/>
        </w:rPr>
        <w:t>.2</w:t>
      </w:r>
      <w:r w:rsidRPr="00070FD5">
        <w:rPr>
          <w:rFonts w:asciiTheme="minorHAnsi" w:hAnsiTheme="minorHAnsi" w:cstheme="minorHAnsi"/>
        </w:rPr>
        <w:tab/>
        <w:t xml:space="preserve">A empresa fornecedora que cometer qualquer das infrações discriminadas </w:t>
      </w:r>
      <w:r>
        <w:rPr>
          <w:rFonts w:asciiTheme="minorHAnsi" w:hAnsiTheme="minorHAnsi" w:cstheme="minorHAnsi"/>
        </w:rPr>
        <w:t>abaixo ficará sujeita a multa de 10% sobre o valor total da cotação</w:t>
      </w:r>
      <w:r w:rsidRPr="00070FD5">
        <w:rPr>
          <w:rFonts w:asciiTheme="minorHAnsi" w:hAnsiTheme="minorHAnsi" w:cstheme="minorHAnsi"/>
        </w:rPr>
        <w:t>, sem prejuízo da responsabilidade civil e criminal</w:t>
      </w:r>
      <w:r>
        <w:rPr>
          <w:rFonts w:asciiTheme="minorHAnsi" w:hAnsiTheme="minorHAnsi" w:cstheme="minorHAnsi"/>
        </w:rPr>
        <w:t>:</w:t>
      </w:r>
    </w:p>
    <w:p w14:paraId="1209A9BA" w14:textId="77777777" w:rsidR="0069326C" w:rsidRDefault="0069326C" w:rsidP="0069326C">
      <w:pPr>
        <w:jc w:val="both"/>
        <w:rPr>
          <w:rFonts w:asciiTheme="minorHAnsi" w:hAnsiTheme="minorHAnsi" w:cstheme="minorHAnsi"/>
        </w:rPr>
      </w:pPr>
    </w:p>
    <w:p w14:paraId="17C10F94" w14:textId="77777777" w:rsidR="0069326C" w:rsidRPr="007A601C" w:rsidRDefault="0069326C" w:rsidP="0069326C">
      <w:pPr>
        <w:pStyle w:val="PargrafodaLista"/>
        <w:numPr>
          <w:ilvl w:val="0"/>
          <w:numId w:val="37"/>
        </w:numPr>
        <w:jc w:val="both"/>
        <w:rPr>
          <w:rFonts w:asciiTheme="minorHAnsi" w:hAnsiTheme="minorHAnsi" w:cstheme="minorHAnsi"/>
        </w:rPr>
      </w:pPr>
      <w:r w:rsidRPr="007A601C">
        <w:rPr>
          <w:rFonts w:asciiTheme="minorHAnsi" w:hAnsiTheme="minorHAnsi" w:cstheme="minorHAnsi"/>
        </w:rPr>
        <w:t>Declínio</w:t>
      </w:r>
      <w:r>
        <w:rPr>
          <w:rFonts w:asciiTheme="minorHAnsi" w:hAnsiTheme="minorHAnsi" w:cstheme="minorHAnsi"/>
        </w:rPr>
        <w:t xml:space="preserve"> a qualquer tempo.</w:t>
      </w:r>
    </w:p>
    <w:p w14:paraId="647F4D6C" w14:textId="77777777" w:rsidR="0069326C" w:rsidRPr="00DC0DF3" w:rsidRDefault="0069326C" w:rsidP="0069326C">
      <w:pPr>
        <w:pStyle w:val="PargrafodaLista"/>
        <w:numPr>
          <w:ilvl w:val="0"/>
          <w:numId w:val="37"/>
        </w:numPr>
        <w:jc w:val="both"/>
        <w:rPr>
          <w:rFonts w:asciiTheme="minorHAnsi" w:hAnsiTheme="minorHAnsi" w:cstheme="minorHAnsi"/>
        </w:rPr>
      </w:pPr>
      <w:r w:rsidRPr="00DC0DF3">
        <w:rPr>
          <w:rFonts w:asciiTheme="minorHAnsi" w:hAnsiTheme="minorHAnsi" w:cstheme="minorHAnsi"/>
        </w:rPr>
        <w:t xml:space="preserve">Fornecimento parcial. </w:t>
      </w:r>
    </w:p>
    <w:p w14:paraId="02CA0BF8" w14:textId="77777777" w:rsidR="0069326C" w:rsidRPr="00DC0DF3" w:rsidRDefault="0069326C" w:rsidP="0069326C">
      <w:pPr>
        <w:pStyle w:val="PargrafodaLista"/>
        <w:numPr>
          <w:ilvl w:val="0"/>
          <w:numId w:val="37"/>
        </w:numPr>
        <w:jc w:val="both"/>
        <w:rPr>
          <w:rFonts w:asciiTheme="minorHAnsi" w:hAnsiTheme="minorHAnsi" w:cstheme="minorHAnsi"/>
        </w:rPr>
      </w:pPr>
      <w:r w:rsidRPr="00DC0DF3">
        <w:rPr>
          <w:rFonts w:asciiTheme="minorHAnsi" w:hAnsiTheme="minorHAnsi" w:cstheme="minorHAnsi"/>
        </w:rPr>
        <w:t>Atraso no fornecimento.</w:t>
      </w:r>
    </w:p>
    <w:p w14:paraId="1C39D381" w14:textId="77777777" w:rsidR="0069326C" w:rsidRPr="00DC0DF3" w:rsidRDefault="0069326C" w:rsidP="0069326C">
      <w:pPr>
        <w:pStyle w:val="PargrafodaLista"/>
        <w:numPr>
          <w:ilvl w:val="0"/>
          <w:numId w:val="37"/>
        </w:numPr>
        <w:jc w:val="both"/>
        <w:rPr>
          <w:rFonts w:asciiTheme="minorHAnsi" w:hAnsiTheme="minorHAnsi" w:cstheme="minorHAnsi"/>
        </w:rPr>
      </w:pPr>
      <w:r w:rsidRPr="00DC0DF3">
        <w:rPr>
          <w:rFonts w:asciiTheme="minorHAnsi" w:hAnsiTheme="minorHAnsi" w:cstheme="minorHAnsi"/>
        </w:rPr>
        <w:t>Fornecimento de item diverso ao cotado.</w:t>
      </w:r>
    </w:p>
    <w:p w14:paraId="7173CE5C" w14:textId="77777777" w:rsidR="0069326C" w:rsidRPr="00DC0DF3" w:rsidRDefault="0069326C" w:rsidP="0069326C">
      <w:pPr>
        <w:pStyle w:val="PargrafodaLista"/>
        <w:numPr>
          <w:ilvl w:val="0"/>
          <w:numId w:val="37"/>
        </w:numPr>
        <w:jc w:val="both"/>
        <w:rPr>
          <w:rFonts w:asciiTheme="minorHAnsi" w:hAnsiTheme="minorHAnsi" w:cstheme="minorHAnsi"/>
        </w:rPr>
      </w:pPr>
      <w:r w:rsidRPr="00DC0DF3">
        <w:rPr>
          <w:rFonts w:asciiTheme="minorHAnsi" w:hAnsiTheme="minorHAnsi" w:cstheme="minorHAnsi"/>
        </w:rPr>
        <w:t>Cobrança de valor diverso do apresentado na cotação.</w:t>
      </w:r>
    </w:p>
    <w:p w14:paraId="02C08FBE" w14:textId="77777777" w:rsidR="0069326C" w:rsidRDefault="0069326C" w:rsidP="0069326C">
      <w:pPr>
        <w:jc w:val="both"/>
        <w:rPr>
          <w:rFonts w:asciiTheme="minorHAnsi" w:hAnsiTheme="minorHAnsi" w:cstheme="minorHAnsi"/>
          <w:b/>
        </w:rPr>
      </w:pPr>
    </w:p>
    <w:p w14:paraId="30572A4A" w14:textId="77777777" w:rsidR="0069326C" w:rsidRPr="00070FD5" w:rsidRDefault="0069326C" w:rsidP="0069326C">
      <w:pPr>
        <w:jc w:val="both"/>
        <w:rPr>
          <w:rFonts w:asciiTheme="minorHAnsi" w:hAnsiTheme="minorHAnsi" w:cstheme="minorHAnsi"/>
          <w:b/>
        </w:rPr>
      </w:pPr>
      <w:r w:rsidRPr="00070FD5">
        <w:rPr>
          <w:rFonts w:asciiTheme="minorHAnsi" w:hAnsiTheme="minorHAnsi" w:cstheme="minorHAnsi"/>
          <w:b/>
        </w:rPr>
        <w:lastRenderedPageBreak/>
        <w:t>1</w:t>
      </w:r>
      <w:r>
        <w:rPr>
          <w:rFonts w:asciiTheme="minorHAnsi" w:hAnsiTheme="minorHAnsi" w:cstheme="minorHAnsi"/>
          <w:b/>
        </w:rPr>
        <w:t>4</w:t>
      </w:r>
      <w:r w:rsidRPr="00070FD5">
        <w:rPr>
          <w:rFonts w:asciiTheme="minorHAnsi" w:hAnsiTheme="minorHAnsi" w:cstheme="minorHAnsi"/>
          <w:b/>
        </w:rPr>
        <w:t>. CLÁUSULA DÉCIMA PRIMEIRA – DISPOSIÇÕES GERAIS</w:t>
      </w:r>
    </w:p>
    <w:p w14:paraId="1AFE308E" w14:textId="77777777" w:rsidR="0069326C" w:rsidRPr="00070FD5" w:rsidRDefault="0069326C" w:rsidP="0069326C">
      <w:pPr>
        <w:jc w:val="both"/>
        <w:rPr>
          <w:rFonts w:asciiTheme="minorHAnsi" w:hAnsiTheme="minorHAnsi" w:cstheme="minorHAnsi"/>
        </w:rPr>
      </w:pPr>
    </w:p>
    <w:p w14:paraId="34011D03" w14:textId="77777777" w:rsidR="00DE481B" w:rsidRPr="00EC1503" w:rsidRDefault="00DE481B" w:rsidP="00DE481B">
      <w:pPr>
        <w:pStyle w:val="PargrafodaLista"/>
        <w:ind w:left="0"/>
        <w:jc w:val="both"/>
        <w:rPr>
          <w:rFonts w:asciiTheme="minorHAnsi" w:hAnsiTheme="minorHAnsi" w:cstheme="minorHAnsi"/>
          <w:lang w:val="pt"/>
        </w:rPr>
      </w:pPr>
      <w:r>
        <w:rPr>
          <w:rFonts w:asciiTheme="minorHAnsi" w:hAnsiTheme="minorHAnsi" w:cstheme="minorHAnsi"/>
          <w:lang w:val="pt"/>
        </w:rPr>
        <w:t xml:space="preserve">14.1- </w:t>
      </w:r>
      <w:r w:rsidRPr="00EC1503">
        <w:rPr>
          <w:rFonts w:asciiTheme="minorHAnsi" w:hAnsiTheme="minorHAnsi" w:cstheme="minorHAnsi"/>
          <w:lang w:val="pt"/>
        </w:rPr>
        <w:t>A simples participação neste processo implica na aceitação de todas as condições estabelecidas neste Instrumento, seus Anexos e e-mails do Hospital Estadual Mario Covas de Santo André.</w:t>
      </w:r>
    </w:p>
    <w:p w14:paraId="29C2D734" w14:textId="77777777" w:rsidR="00DE481B" w:rsidRPr="00EC1503" w:rsidRDefault="00DE481B" w:rsidP="00DE481B">
      <w:pPr>
        <w:pStyle w:val="PargrafodaLista"/>
        <w:ind w:left="0"/>
        <w:jc w:val="both"/>
        <w:rPr>
          <w:rFonts w:asciiTheme="minorHAnsi" w:hAnsiTheme="minorHAnsi" w:cstheme="minorHAnsi"/>
          <w:lang w:val="pt"/>
        </w:rPr>
      </w:pPr>
    </w:p>
    <w:p w14:paraId="32C6BAEF" w14:textId="77777777" w:rsidR="00DE481B" w:rsidRPr="00EC1503" w:rsidRDefault="00DE481B" w:rsidP="00DE481B">
      <w:pPr>
        <w:pStyle w:val="PargrafodaLista"/>
        <w:ind w:left="0"/>
        <w:jc w:val="both"/>
        <w:rPr>
          <w:rFonts w:asciiTheme="minorHAnsi" w:hAnsiTheme="minorHAnsi" w:cstheme="minorHAnsi"/>
          <w:lang w:val="pt"/>
        </w:rPr>
      </w:pPr>
      <w:r>
        <w:rPr>
          <w:rFonts w:asciiTheme="minorHAnsi" w:hAnsiTheme="minorHAnsi" w:cstheme="minorHAnsi"/>
          <w:lang w:val="pt"/>
        </w:rPr>
        <w:t>14</w:t>
      </w:r>
      <w:r w:rsidRPr="00EC1503">
        <w:rPr>
          <w:rFonts w:asciiTheme="minorHAnsi" w:hAnsiTheme="minorHAnsi" w:cstheme="minorHAnsi"/>
          <w:lang w:val="pt"/>
        </w:rPr>
        <w:t>.2– A empresa participante responsabiliza-se exclusiva e formalmente pelas transações efetuadas em seu nome, assume como firmes e verdadeiras suas propostas, inclusive os atos praticados diretamente ou por seu representante, excluída a responsabilidade do provedor do sistema ou do órgão ou entidade promotora da coleta de preços por eventuais danos decorrentes de uso indevido das credenciais de acesso, ainda que por terceiros.</w:t>
      </w:r>
    </w:p>
    <w:p w14:paraId="0CFE42E3" w14:textId="77777777" w:rsidR="00DE481B" w:rsidRPr="00EC1503" w:rsidRDefault="00DE481B" w:rsidP="00DE481B">
      <w:pPr>
        <w:pStyle w:val="PargrafodaLista"/>
        <w:ind w:left="0"/>
        <w:jc w:val="both"/>
        <w:rPr>
          <w:rFonts w:asciiTheme="minorHAnsi" w:hAnsiTheme="minorHAnsi" w:cstheme="minorHAnsi"/>
          <w:lang w:val="pt"/>
        </w:rPr>
      </w:pPr>
    </w:p>
    <w:p w14:paraId="1158ACB3" w14:textId="77777777" w:rsidR="00DE481B" w:rsidRPr="00EC1503" w:rsidRDefault="00DE481B" w:rsidP="00DE481B">
      <w:pPr>
        <w:pStyle w:val="PargrafodaLista"/>
        <w:ind w:left="0"/>
        <w:jc w:val="both"/>
        <w:rPr>
          <w:rFonts w:asciiTheme="minorHAnsi" w:hAnsiTheme="minorHAnsi" w:cstheme="minorHAnsi"/>
          <w:lang w:val="pt"/>
        </w:rPr>
      </w:pPr>
      <w:r>
        <w:rPr>
          <w:rFonts w:asciiTheme="minorHAnsi" w:hAnsiTheme="minorHAnsi" w:cstheme="minorHAnsi"/>
          <w:lang w:val="pt"/>
        </w:rPr>
        <w:t>14</w:t>
      </w:r>
      <w:r w:rsidRPr="00EC1503">
        <w:rPr>
          <w:rFonts w:asciiTheme="minorHAnsi" w:hAnsiTheme="minorHAnsi" w:cstheme="minorHAnsi"/>
          <w:lang w:val="pt"/>
        </w:rPr>
        <w:t xml:space="preserve">.3 - O Hospital Estadual Mario Covas </w:t>
      </w:r>
      <w:r w:rsidRPr="00EC1503">
        <w:rPr>
          <w:rFonts w:asciiTheme="minorHAnsi" w:hAnsiTheme="minorHAnsi" w:cstheme="minorHAnsi"/>
          <w:color w:val="000000"/>
          <w:shd w:val="clear" w:color="auto" w:fill="FFFFFF"/>
        </w:rPr>
        <w:t>se reserva ao direito de, a qualquer tempo a seu exclusivo critério, adiar ou revogar a presente Coleta de Preços, sem que isso represente motivo para que as empresas interessadas pleiteiem qualquer tipo de indenização.</w:t>
      </w:r>
    </w:p>
    <w:p w14:paraId="11E60547" w14:textId="77777777" w:rsidR="00DE481B" w:rsidRPr="00EC1503" w:rsidRDefault="00DE481B" w:rsidP="00DE481B">
      <w:pPr>
        <w:pStyle w:val="PargrafodaLista"/>
        <w:ind w:left="0"/>
        <w:jc w:val="both"/>
        <w:rPr>
          <w:rFonts w:asciiTheme="minorHAnsi" w:hAnsiTheme="minorHAnsi" w:cstheme="minorHAnsi"/>
          <w:lang w:val="pt"/>
        </w:rPr>
      </w:pPr>
      <w:r w:rsidRPr="00EC1503">
        <w:rPr>
          <w:rFonts w:asciiTheme="minorHAnsi" w:hAnsiTheme="minorHAnsi" w:cstheme="minorHAnsi"/>
          <w:lang w:val="pt"/>
        </w:rPr>
        <w:t xml:space="preserve"> </w:t>
      </w:r>
    </w:p>
    <w:p w14:paraId="40653BC0" w14:textId="77777777" w:rsidR="00DE481B" w:rsidRPr="00EC1503" w:rsidRDefault="00DE481B" w:rsidP="00DE481B">
      <w:pPr>
        <w:pStyle w:val="PargrafodaLista"/>
        <w:ind w:left="0"/>
        <w:jc w:val="both"/>
        <w:rPr>
          <w:rFonts w:asciiTheme="minorHAnsi" w:hAnsiTheme="minorHAnsi" w:cstheme="minorHAnsi"/>
          <w:lang w:val="pt"/>
        </w:rPr>
      </w:pPr>
      <w:r>
        <w:rPr>
          <w:rFonts w:asciiTheme="minorHAnsi" w:hAnsiTheme="minorHAnsi" w:cstheme="minorHAnsi"/>
          <w:lang w:val="pt"/>
        </w:rPr>
        <w:t>14</w:t>
      </w:r>
      <w:r w:rsidRPr="00EC1503">
        <w:rPr>
          <w:rFonts w:asciiTheme="minorHAnsi" w:hAnsiTheme="minorHAnsi" w:cstheme="minorHAnsi"/>
          <w:lang w:val="pt"/>
        </w:rPr>
        <w:t xml:space="preserve">.4 </w:t>
      </w:r>
      <w:proofErr w:type="gramStart"/>
      <w:r w:rsidRPr="00EC1503">
        <w:rPr>
          <w:rFonts w:asciiTheme="minorHAnsi" w:hAnsiTheme="minorHAnsi" w:cstheme="minorHAnsi"/>
          <w:lang w:val="pt"/>
        </w:rPr>
        <w:t>-  Fica</w:t>
      </w:r>
      <w:proofErr w:type="gramEnd"/>
      <w:r w:rsidRPr="00EC1503">
        <w:rPr>
          <w:rFonts w:asciiTheme="minorHAnsi" w:hAnsiTheme="minorHAnsi" w:cstheme="minorHAnsi"/>
          <w:lang w:val="pt"/>
        </w:rPr>
        <w:t xml:space="preserve"> eleito o foro da Comarca de Santo André para dirimir quaisquer questões oriundas do presente.</w:t>
      </w:r>
    </w:p>
    <w:p w14:paraId="06B20F1E" w14:textId="77777777" w:rsidR="00DE481B" w:rsidRDefault="00DE481B" w:rsidP="00DE481B">
      <w:pPr>
        <w:jc w:val="both"/>
        <w:rPr>
          <w:rFonts w:asciiTheme="minorHAnsi" w:hAnsiTheme="minorHAnsi" w:cstheme="minorHAnsi"/>
          <w:b/>
        </w:rPr>
      </w:pPr>
    </w:p>
    <w:p w14:paraId="77FAA79E" w14:textId="77777777" w:rsidR="00DE481B" w:rsidRPr="00F26095" w:rsidRDefault="00DE481B" w:rsidP="00DE481B">
      <w:pPr>
        <w:spacing w:after="5" w:line="276" w:lineRule="auto"/>
        <w:ind w:right="-1"/>
        <w:rPr>
          <w:rFonts w:asciiTheme="minorHAnsi" w:eastAsia="Arial" w:hAnsiTheme="minorHAnsi" w:cstheme="minorHAnsi"/>
        </w:rPr>
      </w:pPr>
      <w:r w:rsidRPr="00192ECD">
        <w:rPr>
          <w:rFonts w:asciiTheme="minorHAnsi" w:hAnsiTheme="minorHAnsi" w:cstheme="minorHAnsi"/>
        </w:rPr>
        <w:t xml:space="preserve">14.5- </w:t>
      </w:r>
      <w:r w:rsidRPr="00192ECD">
        <w:rPr>
          <w:rFonts w:asciiTheme="minorHAnsi" w:eastAsia="Arial" w:hAnsiTheme="minorHAnsi" w:cstheme="minorHAnsi"/>
        </w:rPr>
        <w:t xml:space="preserve">Seguem Anexos do presente </w:t>
      </w:r>
      <w:r>
        <w:rPr>
          <w:rFonts w:asciiTheme="minorHAnsi" w:eastAsia="Arial" w:hAnsiTheme="minorHAnsi" w:cstheme="minorHAnsi"/>
        </w:rPr>
        <w:t>Ato Convocatório:</w:t>
      </w:r>
    </w:p>
    <w:p w14:paraId="190D463C" w14:textId="5C11DABB" w:rsidR="0069326C" w:rsidRPr="00F26095" w:rsidRDefault="0069326C" w:rsidP="00DE481B">
      <w:pPr>
        <w:jc w:val="both"/>
        <w:rPr>
          <w:rFonts w:asciiTheme="minorHAnsi" w:eastAsia="Arial" w:hAnsiTheme="minorHAnsi" w:cstheme="minorHAnsi"/>
        </w:rPr>
      </w:pPr>
    </w:p>
    <w:p w14:paraId="0ABE9C34" w14:textId="158D1FF8" w:rsidR="00D32A01" w:rsidRPr="00774978" w:rsidRDefault="00D32A01" w:rsidP="00D32A01">
      <w:pPr>
        <w:jc w:val="both"/>
        <w:rPr>
          <w:rFonts w:asciiTheme="minorHAnsi" w:hAnsiTheme="minorHAnsi" w:cstheme="minorHAnsi"/>
        </w:rPr>
      </w:pPr>
      <w:r w:rsidRPr="00774978">
        <w:rPr>
          <w:rFonts w:asciiTheme="minorHAnsi" w:hAnsiTheme="minorHAnsi" w:cstheme="minorHAnsi"/>
        </w:rPr>
        <w:t>ANEXO I- DECLARAÇÃO QUADRO SOCIETÁRIO;</w:t>
      </w:r>
    </w:p>
    <w:p w14:paraId="1DC85C66" w14:textId="4157CE43" w:rsidR="0069326C" w:rsidRDefault="0069326C" w:rsidP="00BF6F36">
      <w:pPr>
        <w:jc w:val="both"/>
        <w:rPr>
          <w:rFonts w:asciiTheme="minorHAnsi" w:hAnsiTheme="minorHAnsi" w:cstheme="minorHAnsi"/>
        </w:rPr>
      </w:pPr>
    </w:p>
    <w:p w14:paraId="6090ACB1" w14:textId="293DDFAA" w:rsidR="00D32A01" w:rsidRDefault="00D32A01" w:rsidP="00BF6F36">
      <w:pPr>
        <w:jc w:val="both"/>
        <w:rPr>
          <w:rFonts w:asciiTheme="minorHAnsi" w:hAnsiTheme="minorHAnsi" w:cstheme="minorHAnsi"/>
        </w:rPr>
      </w:pPr>
    </w:p>
    <w:p w14:paraId="45BA3CAC" w14:textId="14B66A01" w:rsidR="00D32A01" w:rsidRDefault="00D32A01" w:rsidP="00BF6F36">
      <w:pPr>
        <w:jc w:val="both"/>
        <w:rPr>
          <w:rFonts w:asciiTheme="minorHAnsi" w:hAnsiTheme="minorHAnsi" w:cstheme="minorHAnsi"/>
        </w:rPr>
      </w:pPr>
    </w:p>
    <w:p w14:paraId="7FE6C52E" w14:textId="77777777" w:rsidR="00E44161" w:rsidRDefault="00E44161" w:rsidP="00EE780B">
      <w:pPr>
        <w:spacing w:before="57" w:line="276" w:lineRule="auto"/>
        <w:ind w:right="-1"/>
        <w:jc w:val="center"/>
        <w:rPr>
          <w:rFonts w:asciiTheme="minorHAnsi" w:hAnsiTheme="minorHAnsi" w:cstheme="minorHAnsi"/>
          <w:b/>
          <w:u w:val="single"/>
        </w:rPr>
      </w:pPr>
    </w:p>
    <w:p w14:paraId="289C0985" w14:textId="77777777" w:rsidR="00E44161" w:rsidRDefault="00E44161" w:rsidP="00EE780B">
      <w:pPr>
        <w:spacing w:before="57" w:line="276" w:lineRule="auto"/>
        <w:ind w:right="-1"/>
        <w:jc w:val="center"/>
        <w:rPr>
          <w:rFonts w:asciiTheme="minorHAnsi" w:hAnsiTheme="minorHAnsi" w:cstheme="minorHAnsi"/>
          <w:b/>
          <w:u w:val="single"/>
        </w:rPr>
      </w:pPr>
    </w:p>
    <w:p w14:paraId="1D2A47DB" w14:textId="77777777" w:rsidR="00E44161" w:rsidRDefault="00E44161" w:rsidP="00EE780B">
      <w:pPr>
        <w:spacing w:before="57" w:line="276" w:lineRule="auto"/>
        <w:ind w:right="-1"/>
        <w:jc w:val="center"/>
        <w:rPr>
          <w:rFonts w:asciiTheme="minorHAnsi" w:hAnsiTheme="minorHAnsi" w:cstheme="minorHAnsi"/>
          <w:b/>
          <w:u w:val="single"/>
        </w:rPr>
      </w:pPr>
    </w:p>
    <w:p w14:paraId="54847D53" w14:textId="77777777" w:rsidR="00E44161" w:rsidRDefault="00E44161" w:rsidP="00EE780B">
      <w:pPr>
        <w:spacing w:before="57" w:line="276" w:lineRule="auto"/>
        <w:ind w:right="-1"/>
        <w:jc w:val="center"/>
        <w:rPr>
          <w:rFonts w:asciiTheme="minorHAnsi" w:hAnsiTheme="minorHAnsi" w:cstheme="minorHAnsi"/>
          <w:b/>
          <w:u w:val="single"/>
        </w:rPr>
      </w:pPr>
    </w:p>
    <w:p w14:paraId="25C67215" w14:textId="77777777" w:rsidR="00E44161" w:rsidRDefault="00E44161" w:rsidP="00EE780B">
      <w:pPr>
        <w:spacing w:before="57" w:line="276" w:lineRule="auto"/>
        <w:ind w:right="-1"/>
        <w:jc w:val="center"/>
        <w:rPr>
          <w:rFonts w:asciiTheme="minorHAnsi" w:hAnsiTheme="minorHAnsi" w:cstheme="minorHAnsi"/>
          <w:b/>
          <w:u w:val="single"/>
        </w:rPr>
      </w:pPr>
    </w:p>
    <w:p w14:paraId="05ED92DC" w14:textId="77777777" w:rsidR="00E44161" w:rsidRDefault="00E44161" w:rsidP="00EE780B">
      <w:pPr>
        <w:spacing w:before="57" w:line="276" w:lineRule="auto"/>
        <w:ind w:right="-1"/>
        <w:jc w:val="center"/>
        <w:rPr>
          <w:rFonts w:asciiTheme="minorHAnsi" w:hAnsiTheme="minorHAnsi" w:cstheme="minorHAnsi"/>
          <w:b/>
          <w:u w:val="single"/>
        </w:rPr>
      </w:pPr>
    </w:p>
    <w:p w14:paraId="3CBD17D9" w14:textId="77777777" w:rsidR="00E44161" w:rsidRDefault="00E44161" w:rsidP="00EE780B">
      <w:pPr>
        <w:spacing w:before="57" w:line="276" w:lineRule="auto"/>
        <w:ind w:right="-1"/>
        <w:jc w:val="center"/>
        <w:rPr>
          <w:rFonts w:asciiTheme="minorHAnsi" w:hAnsiTheme="minorHAnsi" w:cstheme="minorHAnsi"/>
          <w:b/>
          <w:u w:val="single"/>
        </w:rPr>
      </w:pPr>
    </w:p>
    <w:p w14:paraId="28AEDCAD" w14:textId="77777777" w:rsidR="00E44161" w:rsidRDefault="00E44161" w:rsidP="00EE780B">
      <w:pPr>
        <w:spacing w:before="57" w:line="276" w:lineRule="auto"/>
        <w:ind w:right="-1"/>
        <w:jc w:val="center"/>
        <w:rPr>
          <w:rFonts w:asciiTheme="minorHAnsi" w:hAnsiTheme="minorHAnsi" w:cstheme="minorHAnsi"/>
          <w:b/>
          <w:u w:val="single"/>
        </w:rPr>
      </w:pPr>
    </w:p>
    <w:p w14:paraId="66A5A3A0" w14:textId="77777777" w:rsidR="00E44161" w:rsidRDefault="00E44161" w:rsidP="00EE780B">
      <w:pPr>
        <w:spacing w:before="57" w:line="276" w:lineRule="auto"/>
        <w:ind w:right="-1"/>
        <w:jc w:val="center"/>
        <w:rPr>
          <w:rFonts w:asciiTheme="minorHAnsi" w:hAnsiTheme="minorHAnsi" w:cstheme="minorHAnsi"/>
          <w:b/>
          <w:u w:val="single"/>
        </w:rPr>
      </w:pPr>
    </w:p>
    <w:p w14:paraId="7102CC77" w14:textId="77777777" w:rsidR="00E44161" w:rsidRDefault="00E44161" w:rsidP="00EE780B">
      <w:pPr>
        <w:spacing w:before="57" w:line="276" w:lineRule="auto"/>
        <w:ind w:right="-1"/>
        <w:jc w:val="center"/>
        <w:rPr>
          <w:rFonts w:asciiTheme="minorHAnsi" w:hAnsiTheme="minorHAnsi" w:cstheme="minorHAnsi"/>
          <w:b/>
          <w:u w:val="single"/>
        </w:rPr>
      </w:pPr>
    </w:p>
    <w:p w14:paraId="04E02D90" w14:textId="77777777" w:rsidR="00E44161" w:rsidRDefault="00E44161" w:rsidP="00EE780B">
      <w:pPr>
        <w:spacing w:before="57" w:line="276" w:lineRule="auto"/>
        <w:ind w:right="-1"/>
        <w:jc w:val="center"/>
        <w:rPr>
          <w:rFonts w:asciiTheme="minorHAnsi" w:hAnsiTheme="minorHAnsi" w:cstheme="minorHAnsi"/>
          <w:b/>
          <w:u w:val="single"/>
        </w:rPr>
      </w:pPr>
    </w:p>
    <w:p w14:paraId="761A4EE7" w14:textId="77777777" w:rsidR="00E44161" w:rsidRDefault="00E44161" w:rsidP="00EE780B">
      <w:pPr>
        <w:spacing w:before="57" w:line="276" w:lineRule="auto"/>
        <w:ind w:right="-1"/>
        <w:jc w:val="center"/>
        <w:rPr>
          <w:rFonts w:asciiTheme="minorHAnsi" w:hAnsiTheme="minorHAnsi" w:cstheme="minorHAnsi"/>
          <w:b/>
          <w:u w:val="single"/>
        </w:rPr>
      </w:pPr>
    </w:p>
    <w:p w14:paraId="6653EC51" w14:textId="77777777" w:rsidR="00E44161" w:rsidRDefault="00E44161" w:rsidP="00EE780B">
      <w:pPr>
        <w:spacing w:before="57" w:line="276" w:lineRule="auto"/>
        <w:ind w:right="-1"/>
        <w:jc w:val="center"/>
        <w:rPr>
          <w:rFonts w:asciiTheme="minorHAnsi" w:hAnsiTheme="minorHAnsi" w:cstheme="minorHAnsi"/>
          <w:b/>
          <w:u w:val="single"/>
        </w:rPr>
      </w:pPr>
    </w:p>
    <w:p w14:paraId="0EBB9F1F" w14:textId="77777777" w:rsidR="00E44161" w:rsidRDefault="00E44161" w:rsidP="00EE780B">
      <w:pPr>
        <w:spacing w:before="57" w:line="276" w:lineRule="auto"/>
        <w:ind w:right="-1"/>
        <w:jc w:val="center"/>
        <w:rPr>
          <w:rFonts w:asciiTheme="minorHAnsi" w:hAnsiTheme="minorHAnsi" w:cstheme="minorHAnsi"/>
          <w:b/>
          <w:u w:val="single"/>
        </w:rPr>
      </w:pPr>
    </w:p>
    <w:p w14:paraId="3BB74222" w14:textId="77777777" w:rsidR="00E44161" w:rsidRDefault="00E44161" w:rsidP="00EE780B">
      <w:pPr>
        <w:spacing w:before="57" w:line="276" w:lineRule="auto"/>
        <w:ind w:right="-1"/>
        <w:jc w:val="center"/>
        <w:rPr>
          <w:rFonts w:asciiTheme="minorHAnsi" w:hAnsiTheme="minorHAnsi" w:cstheme="minorHAnsi"/>
          <w:b/>
          <w:u w:val="single"/>
        </w:rPr>
      </w:pPr>
    </w:p>
    <w:p w14:paraId="056A1943" w14:textId="77777777" w:rsidR="00E44161" w:rsidRDefault="00E44161" w:rsidP="00EE780B">
      <w:pPr>
        <w:spacing w:before="57" w:line="276" w:lineRule="auto"/>
        <w:ind w:right="-1"/>
        <w:jc w:val="center"/>
        <w:rPr>
          <w:rFonts w:asciiTheme="minorHAnsi" w:hAnsiTheme="minorHAnsi" w:cstheme="minorHAnsi"/>
          <w:b/>
          <w:u w:val="single"/>
        </w:rPr>
      </w:pPr>
    </w:p>
    <w:p w14:paraId="5DD536F8" w14:textId="0070E0BB" w:rsidR="00706130" w:rsidRDefault="00706130" w:rsidP="00EE780B">
      <w:pPr>
        <w:spacing w:before="57" w:line="276" w:lineRule="auto"/>
        <w:ind w:right="-1"/>
        <w:jc w:val="center"/>
        <w:rPr>
          <w:rFonts w:asciiTheme="minorHAnsi" w:hAnsiTheme="minorHAnsi" w:cstheme="minorHAnsi"/>
          <w:b/>
          <w:u w:val="single"/>
        </w:rPr>
      </w:pPr>
      <w:r>
        <w:rPr>
          <w:rFonts w:asciiTheme="minorHAnsi" w:hAnsiTheme="minorHAnsi" w:cstheme="minorHAnsi"/>
          <w:b/>
          <w:u w:val="single"/>
        </w:rPr>
        <w:t>ANEXO I</w:t>
      </w:r>
    </w:p>
    <w:p w14:paraId="4BEDC502" w14:textId="655C2797" w:rsidR="00EE780B" w:rsidRPr="00357F23" w:rsidRDefault="00EE780B" w:rsidP="00992773">
      <w:pPr>
        <w:spacing w:after="100" w:line="276" w:lineRule="auto"/>
        <w:ind w:right="-1"/>
        <w:jc w:val="center"/>
        <w:rPr>
          <w:rFonts w:asciiTheme="minorHAnsi" w:eastAsia="Arial" w:hAnsiTheme="minorHAnsi" w:cstheme="minorHAnsi"/>
          <w:b/>
          <w:u w:val="single" w:color="000000"/>
        </w:rPr>
      </w:pPr>
      <w:bookmarkStart w:id="0" w:name="_Hlk126830342"/>
      <w:r w:rsidRPr="00357F23">
        <w:rPr>
          <w:rFonts w:asciiTheme="minorHAnsi" w:eastAsia="Arial" w:hAnsiTheme="minorHAnsi" w:cstheme="minorHAnsi"/>
          <w:b/>
          <w:u w:val="single" w:color="000000"/>
        </w:rPr>
        <w:t>[logotipo da empresa]</w:t>
      </w:r>
    </w:p>
    <w:p w14:paraId="7BABB4A4" w14:textId="77777777" w:rsidR="00EE780B" w:rsidRPr="00357F23" w:rsidRDefault="00EE780B" w:rsidP="00EE780B">
      <w:pPr>
        <w:spacing w:after="100" w:line="276" w:lineRule="auto"/>
        <w:ind w:right="-1"/>
        <w:jc w:val="center"/>
        <w:rPr>
          <w:rFonts w:asciiTheme="minorHAnsi" w:hAnsiTheme="minorHAnsi" w:cstheme="minorHAnsi"/>
        </w:rPr>
      </w:pPr>
      <w:r w:rsidRPr="00357F23">
        <w:rPr>
          <w:rFonts w:asciiTheme="minorHAnsi" w:eastAsia="Arial" w:hAnsiTheme="minorHAnsi" w:cstheme="minorHAnsi"/>
          <w:b/>
        </w:rPr>
        <w:t xml:space="preserve"> </w:t>
      </w:r>
    </w:p>
    <w:p w14:paraId="053DEC65" w14:textId="77777777" w:rsidR="00EE780B" w:rsidRPr="00D06C93" w:rsidRDefault="00EE780B" w:rsidP="00EE780B">
      <w:pPr>
        <w:spacing w:after="100" w:line="276" w:lineRule="auto"/>
        <w:ind w:right="-1"/>
        <w:jc w:val="center"/>
        <w:rPr>
          <w:rFonts w:asciiTheme="minorHAnsi" w:hAnsiTheme="minorHAnsi" w:cstheme="minorHAnsi"/>
          <w:u w:val="single"/>
        </w:rPr>
      </w:pPr>
      <w:r w:rsidRPr="00D06C93">
        <w:rPr>
          <w:rFonts w:asciiTheme="minorHAnsi" w:eastAsia="Arial" w:hAnsiTheme="minorHAnsi" w:cstheme="minorHAnsi"/>
          <w:b/>
          <w:u w:val="single"/>
        </w:rPr>
        <w:t>DECLARAÇÃO QUADRO SOCIETÁRIO</w:t>
      </w:r>
    </w:p>
    <w:p w14:paraId="33A29910" w14:textId="77777777" w:rsidR="00EE780B" w:rsidRPr="00357F23" w:rsidRDefault="00EE780B" w:rsidP="00EE780B">
      <w:pPr>
        <w:spacing w:after="100" w:line="276" w:lineRule="auto"/>
        <w:ind w:right="-1"/>
        <w:jc w:val="center"/>
        <w:rPr>
          <w:rFonts w:asciiTheme="minorHAnsi" w:hAnsiTheme="minorHAnsi" w:cstheme="minorHAnsi"/>
        </w:rPr>
      </w:pPr>
      <w:r w:rsidRPr="00357F23">
        <w:rPr>
          <w:rFonts w:asciiTheme="minorHAnsi" w:eastAsia="Arial" w:hAnsiTheme="minorHAnsi" w:cstheme="minorHAnsi"/>
        </w:rPr>
        <w:t xml:space="preserve"> </w:t>
      </w:r>
    </w:p>
    <w:p w14:paraId="7FD6C164" w14:textId="77777777" w:rsidR="00EE780B" w:rsidRPr="00357F23" w:rsidRDefault="00EE780B" w:rsidP="00EE780B">
      <w:pPr>
        <w:spacing w:after="5" w:line="276" w:lineRule="auto"/>
        <w:ind w:right="-1"/>
        <w:jc w:val="both"/>
        <w:rPr>
          <w:rFonts w:asciiTheme="minorHAnsi" w:eastAsia="Arial" w:hAnsiTheme="minorHAnsi" w:cstheme="minorHAnsi"/>
        </w:rPr>
      </w:pPr>
      <w:r w:rsidRPr="00357F23">
        <w:rPr>
          <w:rFonts w:asciiTheme="minorHAnsi" w:eastAsia="Arial" w:hAnsiTheme="minorHAnsi" w:cstheme="minorHAnsi"/>
          <w:bCs/>
        </w:rPr>
        <w:t xml:space="preserve">Eu, _____ , portador do CPF/MF n. _____ , representante legal da empresa (Razão Social da Empresa), estabelecida na _____.(endereço completo), inscrita no CNPJ/MF sob </w:t>
      </w:r>
      <w:proofErr w:type="spellStart"/>
      <w:r w:rsidRPr="00357F23">
        <w:rPr>
          <w:rFonts w:asciiTheme="minorHAnsi" w:eastAsia="Arial" w:hAnsiTheme="minorHAnsi" w:cstheme="minorHAnsi"/>
          <w:bCs/>
        </w:rPr>
        <w:t>n.°</w:t>
      </w:r>
      <w:proofErr w:type="spellEnd"/>
      <w:r w:rsidRPr="00357F23">
        <w:rPr>
          <w:rFonts w:asciiTheme="minorHAnsi" w:eastAsia="Arial" w:hAnsiTheme="minorHAnsi" w:cstheme="minorHAnsi"/>
          <w:bCs/>
        </w:rPr>
        <w:t xml:space="preserve">_____, </w:t>
      </w:r>
      <w:r w:rsidRPr="00357F23">
        <w:rPr>
          <w:rFonts w:asciiTheme="minorHAnsi" w:eastAsia="Arial" w:hAnsiTheme="minorHAnsi" w:cstheme="minorHAnsi"/>
          <w:b/>
          <w:bCs/>
        </w:rPr>
        <w:t>DECLARO</w:t>
      </w:r>
      <w:r w:rsidRPr="00357F23">
        <w:rPr>
          <w:rFonts w:asciiTheme="minorHAnsi" w:eastAsia="Arial" w:hAnsiTheme="minorHAnsi" w:cstheme="minorHAnsi"/>
        </w:rPr>
        <w:t>, para todos os fins de direito, sob as penas da lei</w:t>
      </w:r>
      <w:bookmarkEnd w:id="0"/>
      <w:r w:rsidRPr="00357F23">
        <w:rPr>
          <w:rFonts w:asciiTheme="minorHAnsi" w:eastAsia="Arial" w:hAnsiTheme="minorHAnsi" w:cstheme="minorHAnsi"/>
        </w:rPr>
        <w:t>, não possuir no quadro da Empresa pessoa que figure como dirigente ou sócio cônjuge, companheiro, parente em linha reta, colateral ou por afinidade, até terceiro grau inclusive de profissionais integrantes de órgãos de deliberação ou direção da Fundação do ABC, exceto o previsto nos parágrafos 3º e 4º do artigo 6º do Regulamento Interno de Compras da Fundação do ABC.</w:t>
      </w:r>
    </w:p>
    <w:p w14:paraId="6CC61D93" w14:textId="77777777" w:rsidR="00EE780B" w:rsidRPr="00357F23" w:rsidRDefault="00EE780B" w:rsidP="00EE780B">
      <w:pPr>
        <w:spacing w:after="5" w:line="276" w:lineRule="auto"/>
        <w:ind w:right="-1"/>
        <w:jc w:val="both"/>
        <w:rPr>
          <w:rFonts w:asciiTheme="minorHAnsi" w:eastAsia="Arial" w:hAnsiTheme="minorHAnsi" w:cstheme="minorHAnsi"/>
        </w:rPr>
      </w:pPr>
    </w:p>
    <w:p w14:paraId="0769812C" w14:textId="77777777" w:rsidR="00EE780B" w:rsidRPr="00357F23" w:rsidRDefault="00EE780B" w:rsidP="00EE780B">
      <w:pPr>
        <w:spacing w:after="5" w:line="276" w:lineRule="auto"/>
        <w:ind w:right="-1"/>
        <w:jc w:val="both"/>
        <w:rPr>
          <w:rFonts w:asciiTheme="minorHAnsi" w:eastAsia="Arial" w:hAnsiTheme="minorHAnsi" w:cstheme="minorHAnsi"/>
        </w:rPr>
      </w:pPr>
      <w:r w:rsidRPr="00357F23">
        <w:rPr>
          <w:rFonts w:asciiTheme="minorHAnsi" w:eastAsia="Arial" w:hAnsiTheme="minorHAnsi" w:cstheme="minorHAnsi"/>
        </w:rPr>
        <w:t>Ainda, declaro que no quadro da empresa não possuir sócios que sejam agentes políticos de Poder, membros do Ministério Público, ou dirigentes de órgão ou entidade da Administração Pública celebrante, bem como seus respectivos cônjuges, companheiros ou parentes, até o segundo grau, em linha reta, colateral ou por afinidade</w:t>
      </w:r>
    </w:p>
    <w:p w14:paraId="758D36B2" w14:textId="77777777" w:rsidR="00EE780B" w:rsidRPr="00357F23" w:rsidRDefault="00EE780B" w:rsidP="00EE780B">
      <w:pPr>
        <w:spacing w:after="5" w:line="276" w:lineRule="auto"/>
        <w:ind w:right="-1"/>
        <w:rPr>
          <w:rFonts w:asciiTheme="minorHAnsi" w:eastAsia="Arial" w:hAnsiTheme="minorHAnsi" w:cstheme="minorHAnsi"/>
        </w:rPr>
      </w:pPr>
    </w:p>
    <w:p w14:paraId="45782FF8" w14:textId="77777777" w:rsidR="00EE780B" w:rsidRPr="00357F23" w:rsidRDefault="00EE780B" w:rsidP="00EE780B">
      <w:pPr>
        <w:spacing w:after="100" w:line="276" w:lineRule="auto"/>
        <w:ind w:right="-1"/>
        <w:rPr>
          <w:rFonts w:asciiTheme="minorHAnsi" w:hAnsiTheme="minorHAnsi" w:cstheme="minorHAnsi"/>
        </w:rPr>
      </w:pPr>
    </w:p>
    <w:p w14:paraId="2ED506C0" w14:textId="77777777" w:rsidR="00EE780B" w:rsidRPr="00357F23" w:rsidRDefault="00EE780B" w:rsidP="00EE780B">
      <w:pPr>
        <w:spacing w:after="100" w:line="276" w:lineRule="auto"/>
        <w:ind w:right="-1"/>
        <w:jc w:val="center"/>
        <w:rPr>
          <w:rFonts w:asciiTheme="minorHAnsi" w:hAnsiTheme="minorHAnsi" w:cstheme="minorHAnsi"/>
        </w:rPr>
      </w:pPr>
      <w:r w:rsidRPr="00357F23">
        <w:rPr>
          <w:rFonts w:asciiTheme="minorHAnsi" w:eastAsia="Arial" w:hAnsiTheme="minorHAnsi" w:cstheme="minorHAnsi"/>
        </w:rPr>
        <w:t xml:space="preserve">[LOCAL] [DATA] </w:t>
      </w:r>
    </w:p>
    <w:p w14:paraId="3D70BC6E" w14:textId="77777777" w:rsidR="00EE780B" w:rsidRPr="00357F23" w:rsidRDefault="00EE780B" w:rsidP="00EE780B">
      <w:pPr>
        <w:spacing w:after="100" w:line="276" w:lineRule="auto"/>
        <w:ind w:right="-1"/>
        <w:rPr>
          <w:rFonts w:asciiTheme="minorHAnsi" w:hAnsiTheme="minorHAnsi" w:cstheme="minorHAnsi"/>
        </w:rPr>
      </w:pPr>
      <w:r w:rsidRPr="00357F23">
        <w:rPr>
          <w:rFonts w:asciiTheme="minorHAnsi" w:eastAsia="Arial" w:hAnsiTheme="minorHAnsi" w:cstheme="minorHAnsi"/>
        </w:rPr>
        <w:t xml:space="preserve"> </w:t>
      </w:r>
    </w:p>
    <w:p w14:paraId="28F9A925" w14:textId="77777777" w:rsidR="00EE780B" w:rsidRPr="00357F23" w:rsidRDefault="00EE780B" w:rsidP="00EE780B">
      <w:pPr>
        <w:spacing w:line="276" w:lineRule="auto"/>
        <w:ind w:right="-1"/>
        <w:jc w:val="center"/>
        <w:rPr>
          <w:rFonts w:asciiTheme="minorHAnsi" w:eastAsia="Arial" w:hAnsiTheme="minorHAnsi" w:cstheme="minorHAnsi"/>
        </w:rPr>
      </w:pPr>
      <w:r w:rsidRPr="00357F23">
        <w:rPr>
          <w:rFonts w:asciiTheme="minorHAnsi" w:eastAsia="Arial" w:hAnsiTheme="minorHAnsi" w:cstheme="minorHAnsi"/>
        </w:rPr>
        <w:t xml:space="preserve">__________________________________________ </w:t>
      </w:r>
    </w:p>
    <w:p w14:paraId="0CDABA79" w14:textId="77777777" w:rsidR="00EE780B" w:rsidRPr="00357F23" w:rsidRDefault="00EE780B" w:rsidP="00EE780B">
      <w:pPr>
        <w:spacing w:line="276" w:lineRule="auto"/>
        <w:ind w:right="-1"/>
        <w:jc w:val="center"/>
        <w:rPr>
          <w:rFonts w:asciiTheme="minorHAnsi" w:hAnsiTheme="minorHAnsi" w:cstheme="minorHAnsi"/>
        </w:rPr>
      </w:pPr>
      <w:r w:rsidRPr="00357F23">
        <w:rPr>
          <w:rFonts w:asciiTheme="minorHAnsi" w:eastAsia="Arial" w:hAnsiTheme="minorHAnsi" w:cstheme="minorHAnsi"/>
        </w:rPr>
        <w:t xml:space="preserve">Empresa </w:t>
      </w:r>
    </w:p>
    <w:p w14:paraId="3E30791E" w14:textId="77777777" w:rsidR="00EE780B" w:rsidRPr="00357F23" w:rsidRDefault="00EE780B" w:rsidP="00EE780B">
      <w:pPr>
        <w:spacing w:after="100" w:line="276" w:lineRule="auto"/>
        <w:ind w:right="-1"/>
        <w:jc w:val="center"/>
        <w:rPr>
          <w:rFonts w:asciiTheme="minorHAnsi" w:hAnsiTheme="minorHAnsi" w:cstheme="minorHAnsi"/>
        </w:rPr>
      </w:pPr>
      <w:r w:rsidRPr="00357F23">
        <w:rPr>
          <w:rFonts w:asciiTheme="minorHAnsi" w:eastAsia="Arial" w:hAnsiTheme="minorHAnsi" w:cstheme="minorHAnsi"/>
        </w:rPr>
        <w:t xml:space="preserve">Representante Legal </w:t>
      </w:r>
    </w:p>
    <w:p w14:paraId="3E2A40C7" w14:textId="74043B8C" w:rsidR="00EE780B" w:rsidRPr="00992773" w:rsidRDefault="00EE780B" w:rsidP="00992773">
      <w:pPr>
        <w:spacing w:after="100" w:line="276" w:lineRule="auto"/>
        <w:ind w:right="-1"/>
        <w:jc w:val="center"/>
        <w:rPr>
          <w:rFonts w:asciiTheme="minorHAnsi" w:eastAsia="Arial" w:hAnsiTheme="minorHAnsi" w:cstheme="minorHAnsi"/>
        </w:rPr>
      </w:pPr>
    </w:p>
    <w:p w14:paraId="7603DBCB" w14:textId="77777777" w:rsidR="00EE780B" w:rsidRPr="00BF40A0" w:rsidRDefault="00EE780B" w:rsidP="00EE780B">
      <w:pPr>
        <w:jc w:val="both"/>
        <w:rPr>
          <w:color w:val="FF0000"/>
        </w:rPr>
      </w:pPr>
    </w:p>
    <w:p w14:paraId="285ABC53" w14:textId="3BF775B3" w:rsidR="00D32A01" w:rsidRDefault="00D32A01" w:rsidP="00BF6F36">
      <w:pPr>
        <w:jc w:val="both"/>
        <w:rPr>
          <w:rFonts w:asciiTheme="minorHAnsi" w:hAnsiTheme="minorHAnsi" w:cstheme="minorHAnsi"/>
        </w:rPr>
      </w:pPr>
    </w:p>
    <w:p w14:paraId="4D01293E" w14:textId="40980EE8" w:rsidR="00D32A01" w:rsidRDefault="00D32A01" w:rsidP="00BF6F36">
      <w:pPr>
        <w:jc w:val="both"/>
        <w:rPr>
          <w:rFonts w:asciiTheme="minorHAnsi" w:hAnsiTheme="minorHAnsi" w:cstheme="minorHAnsi"/>
        </w:rPr>
      </w:pPr>
    </w:p>
    <w:sectPr w:rsidR="00D32A01" w:rsidSect="00022CF0">
      <w:headerReference w:type="default" r:id="rId17"/>
      <w:footerReference w:type="default" r:id="rId18"/>
      <w:pgSz w:w="11900" w:h="16840"/>
      <w:pgMar w:top="1814" w:right="1418"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8B6B" w14:textId="77777777" w:rsidR="008D2784" w:rsidRDefault="008D2784" w:rsidP="00FD271A">
      <w:r>
        <w:separator/>
      </w:r>
    </w:p>
  </w:endnote>
  <w:endnote w:type="continuationSeparator" w:id="0">
    <w:p w14:paraId="6F70E1E8" w14:textId="77777777" w:rsidR="008D2784" w:rsidRDefault="008D2784" w:rsidP="00FD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3822" w14:textId="75F0D6D6" w:rsidR="00EA0488" w:rsidRDefault="00D72342" w:rsidP="00EA0488">
    <w:pPr>
      <w:ind w:left="-851"/>
      <w:rPr>
        <w:rFonts w:ascii="Verdana" w:hAnsi="Verdana"/>
        <w:sz w:val="16"/>
        <w:szCs w:val="16"/>
      </w:rPr>
    </w:pPr>
    <w:r>
      <w:rPr>
        <w:noProof/>
      </w:rPr>
      <w:drawing>
        <wp:anchor distT="0" distB="0" distL="114300" distR="114300" simplePos="0" relativeHeight="251665408" behindDoc="0" locked="0" layoutInCell="1" allowOverlap="1" wp14:anchorId="52EFF968" wp14:editId="08C3D13D">
          <wp:simplePos x="0" y="0"/>
          <wp:positionH relativeFrom="column">
            <wp:posOffset>5273040</wp:posOffset>
          </wp:positionH>
          <wp:positionV relativeFrom="paragraph">
            <wp:posOffset>5080</wp:posOffset>
          </wp:positionV>
          <wp:extent cx="1069975" cy="596265"/>
          <wp:effectExtent l="0" t="0" r="0" b="0"/>
          <wp:wrapSquare wrapText="bothSides"/>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9975" cy="596265"/>
                  </a:xfrm>
                  <a:prstGeom prst="rect">
                    <a:avLst/>
                  </a:prstGeom>
                </pic:spPr>
              </pic:pic>
            </a:graphicData>
          </a:graphic>
        </wp:anchor>
      </w:drawing>
    </w:r>
    <w:r>
      <w:rPr>
        <w:noProof/>
      </w:rPr>
      <w:drawing>
        <wp:anchor distT="0" distB="0" distL="114300" distR="114300" simplePos="0" relativeHeight="251664384" behindDoc="0" locked="0" layoutInCell="1" allowOverlap="1" wp14:anchorId="08125EF1" wp14:editId="067E6162">
          <wp:simplePos x="0" y="0"/>
          <wp:positionH relativeFrom="column">
            <wp:posOffset>4591050</wp:posOffset>
          </wp:positionH>
          <wp:positionV relativeFrom="paragraph">
            <wp:posOffset>95250</wp:posOffset>
          </wp:positionV>
          <wp:extent cx="596900" cy="469265"/>
          <wp:effectExtent l="0" t="0" r="0" b="6985"/>
          <wp:wrapSquare wrapText="bothSides"/>
          <wp:docPr id="44" name="Imagem 44" descr="Uma imagem com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descr="Uma imagem com logótipo&#10;&#10;Descrição gerad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6900" cy="469265"/>
                  </a:xfrm>
                  <a:prstGeom prst="rect">
                    <a:avLst/>
                  </a:prstGeom>
                </pic:spPr>
              </pic:pic>
            </a:graphicData>
          </a:graphic>
          <wp14:sizeRelH relativeFrom="margin">
            <wp14:pctWidth>0</wp14:pctWidth>
          </wp14:sizeRelH>
          <wp14:sizeRelV relativeFrom="margin">
            <wp14:pctHeight>0</wp14:pctHeight>
          </wp14:sizeRelV>
        </wp:anchor>
      </w:drawing>
    </w:r>
    <w:r w:rsidR="00EA0488">
      <w:rPr>
        <w:rFonts w:ascii="Verdana" w:hAnsi="Verdana"/>
        <w:sz w:val="16"/>
        <w:szCs w:val="16"/>
      </w:rPr>
      <w:br/>
      <w:t xml:space="preserve">Rua Doutor Henrique </w:t>
    </w:r>
    <w:proofErr w:type="spellStart"/>
    <w:r w:rsidR="00EA0488">
      <w:rPr>
        <w:rFonts w:ascii="Verdana" w:hAnsi="Verdana"/>
        <w:sz w:val="16"/>
        <w:szCs w:val="16"/>
      </w:rPr>
      <w:t>Calderazzo</w:t>
    </w:r>
    <w:proofErr w:type="spellEnd"/>
    <w:r w:rsidR="00EA0488">
      <w:rPr>
        <w:rFonts w:ascii="Verdana" w:hAnsi="Verdana"/>
        <w:sz w:val="16"/>
        <w:szCs w:val="16"/>
      </w:rPr>
      <w:t>, 321</w:t>
    </w:r>
    <w:r w:rsidR="00EA0488" w:rsidRPr="000C175F">
      <w:rPr>
        <w:rFonts w:ascii="Verdana" w:hAnsi="Verdana"/>
        <w:sz w:val="16"/>
        <w:szCs w:val="16"/>
      </w:rPr>
      <w:t xml:space="preserve"> | CEP </w:t>
    </w:r>
    <w:r w:rsidR="00EA0488">
      <w:rPr>
        <w:rFonts w:ascii="Verdana" w:hAnsi="Verdana"/>
        <w:sz w:val="16"/>
        <w:szCs w:val="16"/>
      </w:rPr>
      <w:t>09190-615</w:t>
    </w:r>
    <w:r w:rsidR="00EA0488" w:rsidRPr="000C175F">
      <w:rPr>
        <w:rFonts w:ascii="Verdana" w:hAnsi="Verdana"/>
        <w:sz w:val="16"/>
        <w:szCs w:val="16"/>
      </w:rPr>
      <w:t xml:space="preserve"> | </w:t>
    </w:r>
    <w:r w:rsidR="00EA0488">
      <w:rPr>
        <w:rFonts w:ascii="Verdana" w:hAnsi="Verdana"/>
        <w:sz w:val="16"/>
        <w:szCs w:val="16"/>
      </w:rPr>
      <w:t>Santo André</w:t>
    </w:r>
    <w:r w:rsidR="00EA0488" w:rsidRPr="000C175F">
      <w:rPr>
        <w:rFonts w:ascii="Verdana" w:hAnsi="Verdana"/>
        <w:sz w:val="16"/>
        <w:szCs w:val="16"/>
      </w:rPr>
      <w:t>, SP</w:t>
    </w:r>
  </w:p>
  <w:p w14:paraId="4E126D1B" w14:textId="562C20BD" w:rsidR="00EA0488" w:rsidRPr="000C175F" w:rsidRDefault="00EA0488" w:rsidP="00EA0488">
    <w:pPr>
      <w:ind w:left="-851"/>
      <w:rPr>
        <w:rFonts w:ascii="Verdana" w:hAnsi="Verdana"/>
        <w:sz w:val="16"/>
        <w:szCs w:val="16"/>
      </w:rPr>
    </w:pPr>
    <w:r w:rsidRPr="000C175F">
      <w:rPr>
        <w:rFonts w:ascii="Verdana" w:hAnsi="Verdana"/>
        <w:sz w:val="16"/>
        <w:szCs w:val="16"/>
      </w:rPr>
      <w:t xml:space="preserve">Fone: (11) </w:t>
    </w:r>
    <w:r>
      <w:rPr>
        <w:rFonts w:ascii="Verdana" w:hAnsi="Verdana"/>
        <w:sz w:val="16"/>
        <w:szCs w:val="16"/>
      </w:rPr>
      <w:t>2829-5000</w:t>
    </w:r>
  </w:p>
  <w:p w14:paraId="26A6CF2C" w14:textId="77777777" w:rsidR="00EA0488" w:rsidRDefault="00EA04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1789" w14:textId="77777777" w:rsidR="008D2784" w:rsidRDefault="008D2784" w:rsidP="00FD271A">
      <w:r>
        <w:separator/>
      </w:r>
    </w:p>
  </w:footnote>
  <w:footnote w:type="continuationSeparator" w:id="0">
    <w:p w14:paraId="0DF5D243" w14:textId="77777777" w:rsidR="008D2784" w:rsidRDefault="008D2784" w:rsidP="00FD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EB57" w14:textId="1C93FA3A" w:rsidR="00E44161" w:rsidRDefault="00EA0488" w:rsidP="00F41F68">
    <w:pPr>
      <w:pStyle w:val="Cabealho"/>
      <w:jc w:val="center"/>
    </w:pPr>
    <w:r>
      <w:rPr>
        <w:noProof/>
        <w:lang w:eastAsia="pt-BR"/>
      </w:rPr>
      <w:drawing>
        <wp:anchor distT="0" distB="0" distL="114300" distR="114300" simplePos="0" relativeHeight="251662336" behindDoc="0" locked="0" layoutInCell="1" allowOverlap="1" wp14:anchorId="73F35437" wp14:editId="5B7BB28C">
          <wp:simplePos x="0" y="0"/>
          <wp:positionH relativeFrom="page">
            <wp:align>center</wp:align>
          </wp:positionH>
          <wp:positionV relativeFrom="paragraph">
            <wp:posOffset>228600</wp:posOffset>
          </wp:positionV>
          <wp:extent cx="742950" cy="552450"/>
          <wp:effectExtent l="0" t="0" r="0" b="0"/>
          <wp:wrapSquare wrapText="bothSides"/>
          <wp:docPr id="34" name="Imagem 34" descr="Uma imagem com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descr="Uma imagem com logó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AAB"/>
    <w:multiLevelType w:val="hybridMultilevel"/>
    <w:tmpl w:val="669C0CD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FC3FCA"/>
    <w:multiLevelType w:val="multilevel"/>
    <w:tmpl w:val="D4648CCE"/>
    <w:lvl w:ilvl="0">
      <w:start w:val="12"/>
      <w:numFmt w:val="decimal"/>
      <w:lvlText w:val="%1"/>
      <w:lvlJc w:val="left"/>
      <w:pPr>
        <w:ind w:left="375" w:hanging="375"/>
      </w:pPr>
      <w:rPr>
        <w:rFonts w:hint="default"/>
      </w:rPr>
    </w:lvl>
    <w:lvl w:ilvl="1">
      <w:start w:val="4"/>
      <w:numFmt w:val="decimal"/>
      <w:lvlText w:val="%1.%2"/>
      <w:lvlJc w:val="left"/>
      <w:pPr>
        <w:ind w:left="1021" w:hanging="375"/>
      </w:pPr>
      <w:rPr>
        <w:rFonts w:hint="default"/>
      </w:rPr>
    </w:lvl>
    <w:lvl w:ilvl="2">
      <w:start w:val="1"/>
      <w:numFmt w:val="decimal"/>
      <w:lvlText w:val="%1.%2.%3"/>
      <w:lvlJc w:val="left"/>
      <w:pPr>
        <w:ind w:left="2012" w:hanging="720"/>
      </w:pPr>
      <w:rPr>
        <w:rFonts w:hint="default"/>
      </w:rPr>
    </w:lvl>
    <w:lvl w:ilvl="3">
      <w:start w:val="1"/>
      <w:numFmt w:val="decimal"/>
      <w:lvlText w:val="%1.%2.%3.%4"/>
      <w:lvlJc w:val="left"/>
      <w:pPr>
        <w:ind w:left="2658" w:hanging="720"/>
      </w:pPr>
      <w:rPr>
        <w:rFonts w:hint="default"/>
      </w:rPr>
    </w:lvl>
    <w:lvl w:ilvl="4">
      <w:start w:val="1"/>
      <w:numFmt w:val="decimal"/>
      <w:lvlText w:val="%1.%2.%3.%4.%5"/>
      <w:lvlJc w:val="left"/>
      <w:pPr>
        <w:ind w:left="3664" w:hanging="1080"/>
      </w:pPr>
      <w:rPr>
        <w:rFonts w:hint="default"/>
      </w:rPr>
    </w:lvl>
    <w:lvl w:ilvl="5">
      <w:start w:val="1"/>
      <w:numFmt w:val="decimal"/>
      <w:lvlText w:val="%1.%2.%3.%4.%5.%6"/>
      <w:lvlJc w:val="left"/>
      <w:pPr>
        <w:ind w:left="4310" w:hanging="108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5962" w:hanging="1440"/>
      </w:pPr>
      <w:rPr>
        <w:rFonts w:hint="default"/>
      </w:rPr>
    </w:lvl>
    <w:lvl w:ilvl="8">
      <w:start w:val="1"/>
      <w:numFmt w:val="decimal"/>
      <w:lvlText w:val="%1.%2.%3.%4.%5.%6.%7.%8.%9"/>
      <w:lvlJc w:val="left"/>
      <w:pPr>
        <w:ind w:left="6608" w:hanging="1440"/>
      </w:pPr>
      <w:rPr>
        <w:rFonts w:hint="default"/>
      </w:rPr>
    </w:lvl>
  </w:abstractNum>
  <w:abstractNum w:abstractNumId="2" w15:restartNumberingAfterBreak="0">
    <w:nsid w:val="03AD38FA"/>
    <w:multiLevelType w:val="hybridMultilevel"/>
    <w:tmpl w:val="CC7AE2C2"/>
    <w:lvl w:ilvl="0" w:tplc="26701E5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83CB9"/>
    <w:multiLevelType w:val="multilevel"/>
    <w:tmpl w:val="7F3EE236"/>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A346EA"/>
    <w:multiLevelType w:val="hybridMultilevel"/>
    <w:tmpl w:val="95BEFD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14EFD"/>
    <w:multiLevelType w:val="hybridMultilevel"/>
    <w:tmpl w:val="FBFA50F8"/>
    <w:lvl w:ilvl="0" w:tplc="04160019">
      <w:start w:val="1"/>
      <w:numFmt w:val="lowerLetter"/>
      <w:lvlText w:val="%1."/>
      <w:lvlJc w:val="left"/>
      <w:pPr>
        <w:ind w:left="1248" w:hanging="360"/>
      </w:pPr>
    </w:lvl>
    <w:lvl w:ilvl="1" w:tplc="04160019" w:tentative="1">
      <w:start w:val="1"/>
      <w:numFmt w:val="lowerLetter"/>
      <w:lvlText w:val="%2."/>
      <w:lvlJc w:val="left"/>
      <w:pPr>
        <w:ind w:left="1968" w:hanging="360"/>
      </w:pPr>
    </w:lvl>
    <w:lvl w:ilvl="2" w:tplc="0416001B" w:tentative="1">
      <w:start w:val="1"/>
      <w:numFmt w:val="lowerRoman"/>
      <w:lvlText w:val="%3."/>
      <w:lvlJc w:val="right"/>
      <w:pPr>
        <w:ind w:left="2688" w:hanging="180"/>
      </w:pPr>
    </w:lvl>
    <w:lvl w:ilvl="3" w:tplc="0416000F" w:tentative="1">
      <w:start w:val="1"/>
      <w:numFmt w:val="decimal"/>
      <w:lvlText w:val="%4."/>
      <w:lvlJc w:val="left"/>
      <w:pPr>
        <w:ind w:left="3408" w:hanging="360"/>
      </w:pPr>
    </w:lvl>
    <w:lvl w:ilvl="4" w:tplc="04160019" w:tentative="1">
      <w:start w:val="1"/>
      <w:numFmt w:val="lowerLetter"/>
      <w:lvlText w:val="%5."/>
      <w:lvlJc w:val="left"/>
      <w:pPr>
        <w:ind w:left="4128" w:hanging="360"/>
      </w:pPr>
    </w:lvl>
    <w:lvl w:ilvl="5" w:tplc="0416001B" w:tentative="1">
      <w:start w:val="1"/>
      <w:numFmt w:val="lowerRoman"/>
      <w:lvlText w:val="%6."/>
      <w:lvlJc w:val="right"/>
      <w:pPr>
        <w:ind w:left="4848" w:hanging="180"/>
      </w:pPr>
    </w:lvl>
    <w:lvl w:ilvl="6" w:tplc="0416000F" w:tentative="1">
      <w:start w:val="1"/>
      <w:numFmt w:val="decimal"/>
      <w:lvlText w:val="%7."/>
      <w:lvlJc w:val="left"/>
      <w:pPr>
        <w:ind w:left="5568" w:hanging="360"/>
      </w:pPr>
    </w:lvl>
    <w:lvl w:ilvl="7" w:tplc="04160019" w:tentative="1">
      <w:start w:val="1"/>
      <w:numFmt w:val="lowerLetter"/>
      <w:lvlText w:val="%8."/>
      <w:lvlJc w:val="left"/>
      <w:pPr>
        <w:ind w:left="6288" w:hanging="360"/>
      </w:pPr>
    </w:lvl>
    <w:lvl w:ilvl="8" w:tplc="0416001B" w:tentative="1">
      <w:start w:val="1"/>
      <w:numFmt w:val="lowerRoman"/>
      <w:lvlText w:val="%9."/>
      <w:lvlJc w:val="right"/>
      <w:pPr>
        <w:ind w:left="7008" w:hanging="180"/>
      </w:pPr>
    </w:lvl>
  </w:abstractNum>
  <w:abstractNum w:abstractNumId="6" w15:restartNumberingAfterBreak="0">
    <w:nsid w:val="0C3F0EC9"/>
    <w:multiLevelType w:val="hybridMultilevel"/>
    <w:tmpl w:val="013EDFCC"/>
    <w:lvl w:ilvl="0" w:tplc="34061842">
      <w:start w:val="1"/>
      <w:numFmt w:val="upperLetter"/>
      <w:lvlText w:val="%1)"/>
      <w:lvlJc w:val="lef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7" w15:restartNumberingAfterBreak="0">
    <w:nsid w:val="12224B60"/>
    <w:multiLevelType w:val="hybridMultilevel"/>
    <w:tmpl w:val="A7A84DD2"/>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15:restartNumberingAfterBreak="0">
    <w:nsid w:val="13316892"/>
    <w:multiLevelType w:val="hybridMultilevel"/>
    <w:tmpl w:val="E0DE23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B93363"/>
    <w:multiLevelType w:val="hybridMultilevel"/>
    <w:tmpl w:val="7E18C30A"/>
    <w:lvl w:ilvl="0" w:tplc="E1F6435C">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133817"/>
    <w:multiLevelType w:val="multilevel"/>
    <w:tmpl w:val="5E262BC0"/>
    <w:lvl w:ilvl="0">
      <w:start w:val="1"/>
      <w:numFmt w:val="decimal"/>
      <w:lvlText w:val="%1."/>
      <w:lvlJc w:val="left"/>
      <w:pPr>
        <w:ind w:left="649" w:hanging="428"/>
      </w:pPr>
      <w:rPr>
        <w:rFonts w:ascii="Arial" w:eastAsia="Arial" w:hAnsi="Arial" w:cs="Arial" w:hint="default"/>
        <w:b/>
        <w:bCs/>
        <w:w w:val="99"/>
        <w:sz w:val="24"/>
        <w:szCs w:val="24"/>
        <w:lang w:val="pt-PT" w:eastAsia="en-US" w:bidi="ar-SA"/>
      </w:rPr>
    </w:lvl>
    <w:lvl w:ilvl="1">
      <w:start w:val="1"/>
      <w:numFmt w:val="decimal"/>
      <w:lvlText w:val="%1.%2."/>
      <w:lvlJc w:val="left"/>
      <w:pPr>
        <w:ind w:left="1074" w:hanging="425"/>
      </w:pPr>
      <w:rPr>
        <w:rFonts w:ascii="Arial MT" w:eastAsia="Arial MT" w:hAnsi="Arial MT" w:cs="Arial MT" w:hint="default"/>
        <w:w w:val="99"/>
        <w:sz w:val="24"/>
        <w:szCs w:val="24"/>
        <w:lang w:val="pt-PT" w:eastAsia="en-US" w:bidi="ar-SA"/>
      </w:rPr>
    </w:lvl>
    <w:lvl w:ilvl="2">
      <w:start w:val="1"/>
      <w:numFmt w:val="decimal"/>
      <w:lvlText w:val="%1.%2.%3."/>
      <w:lvlJc w:val="left"/>
      <w:pPr>
        <w:ind w:left="1782" w:hanging="708"/>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2490" w:hanging="851"/>
      </w:pPr>
      <w:rPr>
        <w:rFonts w:ascii="Arial MT" w:eastAsia="Arial MT" w:hAnsi="Arial MT" w:cs="Arial MT" w:hint="default"/>
        <w:spacing w:val="-2"/>
        <w:w w:val="99"/>
        <w:sz w:val="24"/>
        <w:szCs w:val="24"/>
        <w:lang w:val="pt-PT" w:eastAsia="en-US" w:bidi="ar-SA"/>
      </w:rPr>
    </w:lvl>
    <w:lvl w:ilvl="4">
      <w:start w:val="1"/>
      <w:numFmt w:val="lowerLetter"/>
      <w:lvlText w:val="%5."/>
      <w:lvlJc w:val="left"/>
      <w:pPr>
        <w:ind w:left="2490" w:hanging="567"/>
      </w:pPr>
      <w:rPr>
        <w:rFonts w:ascii="Arial MT" w:eastAsia="Arial MT" w:hAnsi="Arial MT" w:cs="Arial MT" w:hint="default"/>
        <w:w w:val="100"/>
        <w:sz w:val="24"/>
        <w:szCs w:val="24"/>
        <w:lang w:val="pt-PT" w:eastAsia="en-US" w:bidi="ar-SA"/>
      </w:rPr>
    </w:lvl>
    <w:lvl w:ilvl="5">
      <w:numFmt w:val="bullet"/>
      <w:lvlText w:val="•"/>
      <w:lvlJc w:val="left"/>
      <w:pPr>
        <w:ind w:left="3821" w:hanging="567"/>
      </w:pPr>
      <w:rPr>
        <w:rFonts w:hint="default"/>
        <w:lang w:val="pt-PT" w:eastAsia="en-US" w:bidi="ar-SA"/>
      </w:rPr>
    </w:lvl>
    <w:lvl w:ilvl="6">
      <w:numFmt w:val="bullet"/>
      <w:lvlText w:val="•"/>
      <w:lvlJc w:val="left"/>
      <w:pPr>
        <w:ind w:left="5142" w:hanging="567"/>
      </w:pPr>
      <w:rPr>
        <w:rFonts w:hint="default"/>
        <w:lang w:val="pt-PT" w:eastAsia="en-US" w:bidi="ar-SA"/>
      </w:rPr>
    </w:lvl>
    <w:lvl w:ilvl="7">
      <w:numFmt w:val="bullet"/>
      <w:lvlText w:val="•"/>
      <w:lvlJc w:val="left"/>
      <w:pPr>
        <w:ind w:left="6463" w:hanging="567"/>
      </w:pPr>
      <w:rPr>
        <w:rFonts w:hint="default"/>
        <w:lang w:val="pt-PT" w:eastAsia="en-US" w:bidi="ar-SA"/>
      </w:rPr>
    </w:lvl>
    <w:lvl w:ilvl="8">
      <w:numFmt w:val="bullet"/>
      <w:lvlText w:val="•"/>
      <w:lvlJc w:val="left"/>
      <w:pPr>
        <w:ind w:left="7784" w:hanging="567"/>
      </w:pPr>
      <w:rPr>
        <w:rFonts w:hint="default"/>
        <w:lang w:val="pt-PT" w:eastAsia="en-US" w:bidi="ar-SA"/>
      </w:rPr>
    </w:lvl>
  </w:abstractNum>
  <w:abstractNum w:abstractNumId="11" w15:restartNumberingAfterBreak="0">
    <w:nsid w:val="158F4E29"/>
    <w:multiLevelType w:val="hybridMultilevel"/>
    <w:tmpl w:val="E788CA02"/>
    <w:lvl w:ilvl="0" w:tplc="5EAA01FE">
      <w:start w:val="3"/>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1ABE291B"/>
    <w:multiLevelType w:val="hybridMultilevel"/>
    <w:tmpl w:val="B45A7706"/>
    <w:lvl w:ilvl="0" w:tplc="0416000F">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276831"/>
    <w:multiLevelType w:val="multilevel"/>
    <w:tmpl w:val="FCF25F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DD6519"/>
    <w:multiLevelType w:val="hybridMultilevel"/>
    <w:tmpl w:val="B0623224"/>
    <w:lvl w:ilvl="0" w:tplc="425419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5D81BA9"/>
    <w:multiLevelType w:val="hybridMultilevel"/>
    <w:tmpl w:val="04044DD8"/>
    <w:lvl w:ilvl="0" w:tplc="75920458">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8E8740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A1410B"/>
    <w:multiLevelType w:val="hybridMultilevel"/>
    <w:tmpl w:val="032061DC"/>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651F93"/>
    <w:multiLevelType w:val="multilevel"/>
    <w:tmpl w:val="1BF29A16"/>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841ED2"/>
    <w:multiLevelType w:val="multilevel"/>
    <w:tmpl w:val="4D24D2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D2169D"/>
    <w:multiLevelType w:val="multilevel"/>
    <w:tmpl w:val="5EB6F728"/>
    <w:lvl w:ilvl="0">
      <w:start w:val="5"/>
      <w:numFmt w:val="decimal"/>
      <w:lvlText w:val="%1"/>
      <w:lvlJc w:val="left"/>
      <w:pPr>
        <w:ind w:left="1074" w:hanging="425"/>
      </w:pPr>
      <w:rPr>
        <w:rFonts w:hint="default"/>
        <w:lang w:val="pt-PT" w:eastAsia="en-US" w:bidi="ar-SA"/>
      </w:rPr>
    </w:lvl>
    <w:lvl w:ilvl="1">
      <w:start w:val="4"/>
      <w:numFmt w:val="decimal"/>
      <w:lvlText w:val="%1.%2."/>
      <w:lvlJc w:val="left"/>
      <w:pPr>
        <w:ind w:left="1074" w:hanging="425"/>
      </w:pPr>
      <w:rPr>
        <w:rFonts w:ascii="Arial MT" w:eastAsia="Arial MT" w:hAnsi="Arial MT" w:cs="Arial MT" w:hint="default"/>
        <w:w w:val="99"/>
        <w:sz w:val="24"/>
        <w:szCs w:val="24"/>
        <w:lang w:val="pt-PT" w:eastAsia="en-US" w:bidi="ar-SA"/>
      </w:rPr>
    </w:lvl>
    <w:lvl w:ilvl="2">
      <w:numFmt w:val="bullet"/>
      <w:lvlText w:val="•"/>
      <w:lvlJc w:val="left"/>
      <w:pPr>
        <w:ind w:left="2949" w:hanging="425"/>
      </w:pPr>
      <w:rPr>
        <w:rFonts w:hint="default"/>
        <w:lang w:val="pt-PT" w:eastAsia="en-US" w:bidi="ar-SA"/>
      </w:rPr>
    </w:lvl>
    <w:lvl w:ilvl="3">
      <w:numFmt w:val="bullet"/>
      <w:lvlText w:val="•"/>
      <w:lvlJc w:val="left"/>
      <w:pPr>
        <w:ind w:left="3883" w:hanging="425"/>
      </w:pPr>
      <w:rPr>
        <w:rFonts w:hint="default"/>
        <w:lang w:val="pt-PT" w:eastAsia="en-US" w:bidi="ar-SA"/>
      </w:rPr>
    </w:lvl>
    <w:lvl w:ilvl="4">
      <w:numFmt w:val="bullet"/>
      <w:lvlText w:val="•"/>
      <w:lvlJc w:val="left"/>
      <w:pPr>
        <w:ind w:left="4818" w:hanging="425"/>
      </w:pPr>
      <w:rPr>
        <w:rFonts w:hint="default"/>
        <w:lang w:val="pt-PT" w:eastAsia="en-US" w:bidi="ar-SA"/>
      </w:rPr>
    </w:lvl>
    <w:lvl w:ilvl="5">
      <w:numFmt w:val="bullet"/>
      <w:lvlText w:val="•"/>
      <w:lvlJc w:val="left"/>
      <w:pPr>
        <w:ind w:left="5753" w:hanging="425"/>
      </w:pPr>
      <w:rPr>
        <w:rFonts w:hint="default"/>
        <w:lang w:val="pt-PT" w:eastAsia="en-US" w:bidi="ar-SA"/>
      </w:rPr>
    </w:lvl>
    <w:lvl w:ilvl="6">
      <w:numFmt w:val="bullet"/>
      <w:lvlText w:val="•"/>
      <w:lvlJc w:val="left"/>
      <w:pPr>
        <w:ind w:left="6687" w:hanging="425"/>
      </w:pPr>
      <w:rPr>
        <w:rFonts w:hint="default"/>
        <w:lang w:val="pt-PT" w:eastAsia="en-US" w:bidi="ar-SA"/>
      </w:rPr>
    </w:lvl>
    <w:lvl w:ilvl="7">
      <w:numFmt w:val="bullet"/>
      <w:lvlText w:val="•"/>
      <w:lvlJc w:val="left"/>
      <w:pPr>
        <w:ind w:left="7622" w:hanging="425"/>
      </w:pPr>
      <w:rPr>
        <w:rFonts w:hint="default"/>
        <w:lang w:val="pt-PT" w:eastAsia="en-US" w:bidi="ar-SA"/>
      </w:rPr>
    </w:lvl>
    <w:lvl w:ilvl="8">
      <w:numFmt w:val="bullet"/>
      <w:lvlText w:val="•"/>
      <w:lvlJc w:val="left"/>
      <w:pPr>
        <w:ind w:left="8557" w:hanging="425"/>
      </w:pPr>
      <w:rPr>
        <w:rFonts w:hint="default"/>
        <w:lang w:val="pt-PT" w:eastAsia="en-US" w:bidi="ar-SA"/>
      </w:rPr>
    </w:lvl>
  </w:abstractNum>
  <w:abstractNum w:abstractNumId="21" w15:restartNumberingAfterBreak="0">
    <w:nsid w:val="3A9E7577"/>
    <w:multiLevelType w:val="hybridMultilevel"/>
    <w:tmpl w:val="6B5E66CA"/>
    <w:lvl w:ilvl="0" w:tplc="9580E846">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0F420AB"/>
    <w:multiLevelType w:val="hybridMultilevel"/>
    <w:tmpl w:val="E23A70A8"/>
    <w:lvl w:ilvl="0" w:tplc="AF42F6A0">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89B2D1F"/>
    <w:multiLevelType w:val="multilevel"/>
    <w:tmpl w:val="5E262BC0"/>
    <w:lvl w:ilvl="0">
      <w:start w:val="1"/>
      <w:numFmt w:val="decimal"/>
      <w:lvlText w:val="%1."/>
      <w:lvlJc w:val="left"/>
      <w:pPr>
        <w:ind w:left="649" w:hanging="428"/>
      </w:pPr>
      <w:rPr>
        <w:rFonts w:ascii="Arial" w:eastAsia="Arial" w:hAnsi="Arial" w:cs="Arial" w:hint="default"/>
        <w:b/>
        <w:bCs/>
        <w:w w:val="99"/>
        <w:sz w:val="24"/>
        <w:szCs w:val="24"/>
        <w:lang w:val="pt-PT" w:eastAsia="en-US" w:bidi="ar-SA"/>
      </w:rPr>
    </w:lvl>
    <w:lvl w:ilvl="1">
      <w:start w:val="1"/>
      <w:numFmt w:val="decimal"/>
      <w:lvlText w:val="%1.%2."/>
      <w:lvlJc w:val="left"/>
      <w:pPr>
        <w:ind w:left="1074" w:hanging="425"/>
      </w:pPr>
      <w:rPr>
        <w:rFonts w:ascii="Arial MT" w:eastAsia="Arial MT" w:hAnsi="Arial MT" w:cs="Arial MT" w:hint="default"/>
        <w:w w:val="99"/>
        <w:sz w:val="24"/>
        <w:szCs w:val="24"/>
        <w:lang w:val="pt-PT" w:eastAsia="en-US" w:bidi="ar-SA"/>
      </w:rPr>
    </w:lvl>
    <w:lvl w:ilvl="2">
      <w:start w:val="1"/>
      <w:numFmt w:val="decimal"/>
      <w:lvlText w:val="%1.%2.%3."/>
      <w:lvlJc w:val="left"/>
      <w:pPr>
        <w:ind w:left="1782" w:hanging="708"/>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2490" w:hanging="851"/>
      </w:pPr>
      <w:rPr>
        <w:rFonts w:ascii="Arial MT" w:eastAsia="Arial MT" w:hAnsi="Arial MT" w:cs="Arial MT" w:hint="default"/>
        <w:spacing w:val="-2"/>
        <w:w w:val="99"/>
        <w:sz w:val="24"/>
        <w:szCs w:val="24"/>
        <w:lang w:val="pt-PT" w:eastAsia="en-US" w:bidi="ar-SA"/>
      </w:rPr>
    </w:lvl>
    <w:lvl w:ilvl="4">
      <w:start w:val="1"/>
      <w:numFmt w:val="lowerLetter"/>
      <w:lvlText w:val="%5."/>
      <w:lvlJc w:val="left"/>
      <w:pPr>
        <w:ind w:left="2490" w:hanging="567"/>
      </w:pPr>
      <w:rPr>
        <w:rFonts w:ascii="Arial MT" w:eastAsia="Arial MT" w:hAnsi="Arial MT" w:cs="Arial MT" w:hint="default"/>
        <w:w w:val="100"/>
        <w:sz w:val="24"/>
        <w:szCs w:val="24"/>
        <w:lang w:val="pt-PT" w:eastAsia="en-US" w:bidi="ar-SA"/>
      </w:rPr>
    </w:lvl>
    <w:lvl w:ilvl="5">
      <w:numFmt w:val="bullet"/>
      <w:lvlText w:val="•"/>
      <w:lvlJc w:val="left"/>
      <w:pPr>
        <w:ind w:left="3821" w:hanging="567"/>
      </w:pPr>
      <w:rPr>
        <w:rFonts w:hint="default"/>
        <w:lang w:val="pt-PT" w:eastAsia="en-US" w:bidi="ar-SA"/>
      </w:rPr>
    </w:lvl>
    <w:lvl w:ilvl="6">
      <w:numFmt w:val="bullet"/>
      <w:lvlText w:val="•"/>
      <w:lvlJc w:val="left"/>
      <w:pPr>
        <w:ind w:left="5142" w:hanging="567"/>
      </w:pPr>
      <w:rPr>
        <w:rFonts w:hint="default"/>
        <w:lang w:val="pt-PT" w:eastAsia="en-US" w:bidi="ar-SA"/>
      </w:rPr>
    </w:lvl>
    <w:lvl w:ilvl="7">
      <w:numFmt w:val="bullet"/>
      <w:lvlText w:val="•"/>
      <w:lvlJc w:val="left"/>
      <w:pPr>
        <w:ind w:left="6463" w:hanging="567"/>
      </w:pPr>
      <w:rPr>
        <w:rFonts w:hint="default"/>
        <w:lang w:val="pt-PT" w:eastAsia="en-US" w:bidi="ar-SA"/>
      </w:rPr>
    </w:lvl>
    <w:lvl w:ilvl="8">
      <w:numFmt w:val="bullet"/>
      <w:lvlText w:val="•"/>
      <w:lvlJc w:val="left"/>
      <w:pPr>
        <w:ind w:left="7784" w:hanging="567"/>
      </w:pPr>
      <w:rPr>
        <w:rFonts w:hint="default"/>
        <w:lang w:val="pt-PT" w:eastAsia="en-US" w:bidi="ar-SA"/>
      </w:rPr>
    </w:lvl>
  </w:abstractNum>
  <w:abstractNum w:abstractNumId="24" w15:restartNumberingAfterBreak="0">
    <w:nsid w:val="4B1B147C"/>
    <w:multiLevelType w:val="hybridMultilevel"/>
    <w:tmpl w:val="6A3AA45A"/>
    <w:lvl w:ilvl="0" w:tplc="2972642C">
      <w:start w:val="1"/>
      <w:numFmt w:val="lowerLetter"/>
      <w:lvlText w:val="%1)"/>
      <w:lvlJc w:val="left"/>
      <w:pPr>
        <w:ind w:left="2574" w:hanging="360"/>
      </w:pPr>
      <w:rPr>
        <w:rFonts w:hint="default"/>
      </w:r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25" w15:restartNumberingAfterBreak="0">
    <w:nsid w:val="4BCD3A02"/>
    <w:multiLevelType w:val="hybridMultilevel"/>
    <w:tmpl w:val="916EBBFA"/>
    <w:lvl w:ilvl="0" w:tplc="ED4893A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4DCC61E8"/>
    <w:multiLevelType w:val="hybridMultilevel"/>
    <w:tmpl w:val="8E002016"/>
    <w:lvl w:ilvl="0" w:tplc="04160017">
      <w:start w:val="1"/>
      <w:numFmt w:val="lowerLetter"/>
      <w:lvlText w:val="%1)"/>
      <w:lvlJc w:val="left"/>
      <w:pPr>
        <w:ind w:left="1506" w:hanging="360"/>
      </w:p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27" w15:restartNumberingAfterBreak="0">
    <w:nsid w:val="51C651F4"/>
    <w:multiLevelType w:val="hybridMultilevel"/>
    <w:tmpl w:val="670EE7B4"/>
    <w:lvl w:ilvl="0" w:tplc="42BEEEE6">
      <w:start w:val="6"/>
      <w:numFmt w:val="lowerLetter"/>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DA4311"/>
    <w:multiLevelType w:val="hybridMultilevel"/>
    <w:tmpl w:val="531A7C02"/>
    <w:lvl w:ilvl="0" w:tplc="EFE82D62">
      <w:start w:val="1"/>
      <w:numFmt w:val="upp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9" w15:restartNumberingAfterBreak="0">
    <w:nsid w:val="590152C1"/>
    <w:multiLevelType w:val="hybridMultilevel"/>
    <w:tmpl w:val="47F4F2D6"/>
    <w:lvl w:ilvl="0" w:tplc="A1585124">
      <w:start w:val="1"/>
      <w:numFmt w:val="bullet"/>
      <w:lvlText w:val="o"/>
      <w:lvlJc w:val="left"/>
      <w:pPr>
        <w:ind w:left="720" w:hanging="360"/>
      </w:pPr>
      <w:rPr>
        <w:rFonts w:ascii="Courier New" w:hAnsi="Courier New" w:cs="Courier New" w:hint="default"/>
        <w:sz w:val="4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3772943"/>
    <w:multiLevelType w:val="hybridMultilevel"/>
    <w:tmpl w:val="26AC0744"/>
    <w:lvl w:ilvl="0" w:tplc="7E6EE260">
      <w:start w:val="3"/>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687B05DC"/>
    <w:multiLevelType w:val="hybridMultilevel"/>
    <w:tmpl w:val="8322437E"/>
    <w:lvl w:ilvl="0" w:tplc="42BEEEE6">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E087F3D"/>
    <w:multiLevelType w:val="hybridMultilevel"/>
    <w:tmpl w:val="3A808D8A"/>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B67396"/>
    <w:multiLevelType w:val="multilevel"/>
    <w:tmpl w:val="148200AC"/>
    <w:lvl w:ilvl="0">
      <w:start w:val="1"/>
      <w:numFmt w:val="decimal"/>
      <w:lvlText w:val="%1."/>
      <w:lvlJc w:val="left"/>
      <w:pPr>
        <w:ind w:left="705" w:hanging="705"/>
      </w:pPr>
      <w:rPr>
        <w:rFonts w:hint="default"/>
        <w:color w:val="auto"/>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74A35893"/>
    <w:multiLevelType w:val="multilevel"/>
    <w:tmpl w:val="8756746E"/>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5" w15:restartNumberingAfterBreak="0">
    <w:nsid w:val="76491CB9"/>
    <w:multiLevelType w:val="hybridMultilevel"/>
    <w:tmpl w:val="2BF2473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4932CD"/>
    <w:multiLevelType w:val="multilevel"/>
    <w:tmpl w:val="3F3E773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B77CE3"/>
    <w:multiLevelType w:val="hybridMultilevel"/>
    <w:tmpl w:val="032061DC"/>
    <w:lvl w:ilvl="0" w:tplc="F35A55A8">
      <w:start w:val="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936326835">
    <w:abstractNumId w:val="7"/>
  </w:num>
  <w:num w:numId="2" w16cid:durableId="1939481932">
    <w:abstractNumId w:val="26"/>
  </w:num>
  <w:num w:numId="3" w16cid:durableId="512381019">
    <w:abstractNumId w:val="24"/>
  </w:num>
  <w:num w:numId="4" w16cid:durableId="1891184223">
    <w:abstractNumId w:val="12"/>
  </w:num>
  <w:num w:numId="5" w16cid:durableId="613051014">
    <w:abstractNumId w:val="22"/>
  </w:num>
  <w:num w:numId="6" w16cid:durableId="44448118">
    <w:abstractNumId w:val="21"/>
  </w:num>
  <w:num w:numId="7" w16cid:durableId="895894363">
    <w:abstractNumId w:val="11"/>
  </w:num>
  <w:num w:numId="8" w16cid:durableId="1933663980">
    <w:abstractNumId w:val="30"/>
  </w:num>
  <w:num w:numId="9" w16cid:durableId="2040620476">
    <w:abstractNumId w:val="0"/>
  </w:num>
  <w:num w:numId="10" w16cid:durableId="221213813">
    <w:abstractNumId w:val="37"/>
  </w:num>
  <w:num w:numId="11" w16cid:durableId="646786441">
    <w:abstractNumId w:val="32"/>
  </w:num>
  <w:num w:numId="12" w16cid:durableId="68306558">
    <w:abstractNumId w:val="31"/>
  </w:num>
  <w:num w:numId="13" w16cid:durableId="292253368">
    <w:abstractNumId w:val="27"/>
  </w:num>
  <w:num w:numId="14" w16cid:durableId="1800294545">
    <w:abstractNumId w:val="2"/>
  </w:num>
  <w:num w:numId="15" w16cid:durableId="531572188">
    <w:abstractNumId w:val="9"/>
  </w:num>
  <w:num w:numId="16" w16cid:durableId="851189528">
    <w:abstractNumId w:val="14"/>
  </w:num>
  <w:num w:numId="17" w16cid:durableId="1281452242">
    <w:abstractNumId w:val="36"/>
  </w:num>
  <w:num w:numId="18" w16cid:durableId="1876192078">
    <w:abstractNumId w:val="3"/>
  </w:num>
  <w:num w:numId="19" w16cid:durableId="197740856">
    <w:abstractNumId w:val="16"/>
  </w:num>
  <w:num w:numId="20" w16cid:durableId="1401564190">
    <w:abstractNumId w:val="18"/>
  </w:num>
  <w:num w:numId="21" w16cid:durableId="1191453407">
    <w:abstractNumId w:val="28"/>
  </w:num>
  <w:num w:numId="22" w16cid:durableId="255983696">
    <w:abstractNumId w:val="6"/>
  </w:num>
  <w:num w:numId="23" w16cid:durableId="1189300354">
    <w:abstractNumId w:val="25"/>
  </w:num>
  <w:num w:numId="24" w16cid:durableId="1828550922">
    <w:abstractNumId w:val="15"/>
  </w:num>
  <w:num w:numId="25" w16cid:durableId="1728799310">
    <w:abstractNumId w:val="23"/>
  </w:num>
  <w:num w:numId="26" w16cid:durableId="24452934">
    <w:abstractNumId w:val="34"/>
  </w:num>
  <w:num w:numId="27" w16cid:durableId="811412596">
    <w:abstractNumId w:val="20"/>
  </w:num>
  <w:num w:numId="28" w16cid:durableId="144669510">
    <w:abstractNumId w:val="10"/>
  </w:num>
  <w:num w:numId="29" w16cid:durableId="248928986">
    <w:abstractNumId w:val="1"/>
  </w:num>
  <w:num w:numId="30" w16cid:durableId="1178085264">
    <w:abstractNumId w:val="13"/>
  </w:num>
  <w:num w:numId="31" w16cid:durableId="837115846">
    <w:abstractNumId w:val="19"/>
  </w:num>
  <w:num w:numId="32" w16cid:durableId="1055198765">
    <w:abstractNumId w:val="29"/>
  </w:num>
  <w:num w:numId="33" w16cid:durableId="191236469">
    <w:abstractNumId w:val="29"/>
  </w:num>
  <w:num w:numId="34" w16cid:durableId="185943017">
    <w:abstractNumId w:val="35"/>
  </w:num>
  <w:num w:numId="35" w16cid:durableId="1397968624">
    <w:abstractNumId w:val="8"/>
  </w:num>
  <w:num w:numId="36" w16cid:durableId="2049062184">
    <w:abstractNumId w:val="17"/>
  </w:num>
  <w:num w:numId="37" w16cid:durableId="1983844964">
    <w:abstractNumId w:val="4"/>
  </w:num>
  <w:num w:numId="38" w16cid:durableId="1087001732">
    <w:abstractNumId w:val="5"/>
  </w:num>
  <w:num w:numId="39" w16cid:durableId="4609241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BF"/>
    <w:rsid w:val="00021655"/>
    <w:rsid w:val="00022CF0"/>
    <w:rsid w:val="00043A14"/>
    <w:rsid w:val="00046973"/>
    <w:rsid w:val="00070FD5"/>
    <w:rsid w:val="0008098B"/>
    <w:rsid w:val="000948DC"/>
    <w:rsid w:val="000A527C"/>
    <w:rsid w:val="000A543B"/>
    <w:rsid w:val="000E4A58"/>
    <w:rsid w:val="001040C2"/>
    <w:rsid w:val="00105C8A"/>
    <w:rsid w:val="00110DCA"/>
    <w:rsid w:val="00115806"/>
    <w:rsid w:val="00143D71"/>
    <w:rsid w:val="00171790"/>
    <w:rsid w:val="00184082"/>
    <w:rsid w:val="0018411C"/>
    <w:rsid w:val="001B6F69"/>
    <w:rsid w:val="001C0830"/>
    <w:rsid w:val="001C6C49"/>
    <w:rsid w:val="001E3E61"/>
    <w:rsid w:val="00224519"/>
    <w:rsid w:val="00234EB5"/>
    <w:rsid w:val="00246144"/>
    <w:rsid w:val="002A7404"/>
    <w:rsid w:val="002B4813"/>
    <w:rsid w:val="002B6979"/>
    <w:rsid w:val="002D26A6"/>
    <w:rsid w:val="002D6D22"/>
    <w:rsid w:val="002E41B1"/>
    <w:rsid w:val="002E57F7"/>
    <w:rsid w:val="0030461A"/>
    <w:rsid w:val="00320B30"/>
    <w:rsid w:val="00347562"/>
    <w:rsid w:val="00351254"/>
    <w:rsid w:val="003517C9"/>
    <w:rsid w:val="00362273"/>
    <w:rsid w:val="00375BA2"/>
    <w:rsid w:val="003A54D1"/>
    <w:rsid w:val="003C7C0E"/>
    <w:rsid w:val="003F5028"/>
    <w:rsid w:val="00402A3E"/>
    <w:rsid w:val="004056A5"/>
    <w:rsid w:val="004470AC"/>
    <w:rsid w:val="0047362A"/>
    <w:rsid w:val="00487C39"/>
    <w:rsid w:val="004A3418"/>
    <w:rsid w:val="004A4902"/>
    <w:rsid w:val="004B6796"/>
    <w:rsid w:val="004C4CCF"/>
    <w:rsid w:val="004C558F"/>
    <w:rsid w:val="004E638F"/>
    <w:rsid w:val="0052142F"/>
    <w:rsid w:val="0052487E"/>
    <w:rsid w:val="00540EB3"/>
    <w:rsid w:val="00571DA8"/>
    <w:rsid w:val="00587E19"/>
    <w:rsid w:val="005C78AD"/>
    <w:rsid w:val="005D03E8"/>
    <w:rsid w:val="005F3346"/>
    <w:rsid w:val="005F3FF5"/>
    <w:rsid w:val="006037EE"/>
    <w:rsid w:val="00605AEA"/>
    <w:rsid w:val="0060744B"/>
    <w:rsid w:val="0061054A"/>
    <w:rsid w:val="00611894"/>
    <w:rsid w:val="006139B4"/>
    <w:rsid w:val="006225C0"/>
    <w:rsid w:val="00623022"/>
    <w:rsid w:val="00633701"/>
    <w:rsid w:val="00633764"/>
    <w:rsid w:val="0064152D"/>
    <w:rsid w:val="006629D8"/>
    <w:rsid w:val="00670966"/>
    <w:rsid w:val="00677810"/>
    <w:rsid w:val="006830E9"/>
    <w:rsid w:val="0069326C"/>
    <w:rsid w:val="006B7533"/>
    <w:rsid w:val="006F3C98"/>
    <w:rsid w:val="00706130"/>
    <w:rsid w:val="007216B1"/>
    <w:rsid w:val="00744672"/>
    <w:rsid w:val="00747128"/>
    <w:rsid w:val="0075068B"/>
    <w:rsid w:val="00774978"/>
    <w:rsid w:val="0079046A"/>
    <w:rsid w:val="007A601C"/>
    <w:rsid w:val="007A7C7D"/>
    <w:rsid w:val="007D0BEB"/>
    <w:rsid w:val="00800072"/>
    <w:rsid w:val="00800A9A"/>
    <w:rsid w:val="008277EC"/>
    <w:rsid w:val="00844162"/>
    <w:rsid w:val="00870878"/>
    <w:rsid w:val="00890A8D"/>
    <w:rsid w:val="00897795"/>
    <w:rsid w:val="008B5861"/>
    <w:rsid w:val="008D2784"/>
    <w:rsid w:val="008D3686"/>
    <w:rsid w:val="008E4FE8"/>
    <w:rsid w:val="008F06F0"/>
    <w:rsid w:val="008F20AA"/>
    <w:rsid w:val="008F55F7"/>
    <w:rsid w:val="008F5EB1"/>
    <w:rsid w:val="00924BD5"/>
    <w:rsid w:val="009407C3"/>
    <w:rsid w:val="0095026E"/>
    <w:rsid w:val="009503D2"/>
    <w:rsid w:val="009527A4"/>
    <w:rsid w:val="00977405"/>
    <w:rsid w:val="00992773"/>
    <w:rsid w:val="00992968"/>
    <w:rsid w:val="00997433"/>
    <w:rsid w:val="009A4E39"/>
    <w:rsid w:val="009B0E5B"/>
    <w:rsid w:val="009D223A"/>
    <w:rsid w:val="009D3265"/>
    <w:rsid w:val="009D4E4A"/>
    <w:rsid w:val="009F0C25"/>
    <w:rsid w:val="00A03A2F"/>
    <w:rsid w:val="00A35B12"/>
    <w:rsid w:val="00A378CC"/>
    <w:rsid w:val="00A46ABA"/>
    <w:rsid w:val="00A73A8F"/>
    <w:rsid w:val="00A76D8B"/>
    <w:rsid w:val="00A8352F"/>
    <w:rsid w:val="00A8405B"/>
    <w:rsid w:val="00AA0AB8"/>
    <w:rsid w:val="00AA6F6E"/>
    <w:rsid w:val="00AB15FC"/>
    <w:rsid w:val="00AB623B"/>
    <w:rsid w:val="00AC040F"/>
    <w:rsid w:val="00AC1D55"/>
    <w:rsid w:val="00B00FB7"/>
    <w:rsid w:val="00B03259"/>
    <w:rsid w:val="00B44F6C"/>
    <w:rsid w:val="00B503F9"/>
    <w:rsid w:val="00B534B5"/>
    <w:rsid w:val="00B65A10"/>
    <w:rsid w:val="00B7359C"/>
    <w:rsid w:val="00B756C4"/>
    <w:rsid w:val="00B84DD4"/>
    <w:rsid w:val="00BA2207"/>
    <w:rsid w:val="00BE6F4A"/>
    <w:rsid w:val="00BF40A0"/>
    <w:rsid w:val="00BF6F36"/>
    <w:rsid w:val="00C007A9"/>
    <w:rsid w:val="00C05A3E"/>
    <w:rsid w:val="00C05F0A"/>
    <w:rsid w:val="00C06B31"/>
    <w:rsid w:val="00C144A6"/>
    <w:rsid w:val="00C16F91"/>
    <w:rsid w:val="00C31ECA"/>
    <w:rsid w:val="00C34891"/>
    <w:rsid w:val="00C4503B"/>
    <w:rsid w:val="00C71DF2"/>
    <w:rsid w:val="00C73D0A"/>
    <w:rsid w:val="00C8361A"/>
    <w:rsid w:val="00C84305"/>
    <w:rsid w:val="00C87A16"/>
    <w:rsid w:val="00CC490C"/>
    <w:rsid w:val="00CC7D28"/>
    <w:rsid w:val="00CD43DC"/>
    <w:rsid w:val="00D03965"/>
    <w:rsid w:val="00D32A01"/>
    <w:rsid w:val="00D6058A"/>
    <w:rsid w:val="00D72342"/>
    <w:rsid w:val="00D75133"/>
    <w:rsid w:val="00DA1CBE"/>
    <w:rsid w:val="00DA66E1"/>
    <w:rsid w:val="00DB6407"/>
    <w:rsid w:val="00DC0DF3"/>
    <w:rsid w:val="00DE0CB0"/>
    <w:rsid w:val="00DE1C0A"/>
    <w:rsid w:val="00DE481B"/>
    <w:rsid w:val="00DE6489"/>
    <w:rsid w:val="00DF5B75"/>
    <w:rsid w:val="00E02DBE"/>
    <w:rsid w:val="00E0443B"/>
    <w:rsid w:val="00E10F36"/>
    <w:rsid w:val="00E11D5E"/>
    <w:rsid w:val="00E14434"/>
    <w:rsid w:val="00E33589"/>
    <w:rsid w:val="00E44161"/>
    <w:rsid w:val="00E4710B"/>
    <w:rsid w:val="00E51FBD"/>
    <w:rsid w:val="00E53EFE"/>
    <w:rsid w:val="00E66A65"/>
    <w:rsid w:val="00E9427C"/>
    <w:rsid w:val="00EA0488"/>
    <w:rsid w:val="00EB6B61"/>
    <w:rsid w:val="00EB7340"/>
    <w:rsid w:val="00EC200C"/>
    <w:rsid w:val="00EE780B"/>
    <w:rsid w:val="00EF37BE"/>
    <w:rsid w:val="00EF418C"/>
    <w:rsid w:val="00EF7089"/>
    <w:rsid w:val="00F0640B"/>
    <w:rsid w:val="00F11197"/>
    <w:rsid w:val="00F17CB7"/>
    <w:rsid w:val="00F240BF"/>
    <w:rsid w:val="00F3595F"/>
    <w:rsid w:val="00F374B6"/>
    <w:rsid w:val="00F45D3A"/>
    <w:rsid w:val="00F508B0"/>
    <w:rsid w:val="00F95978"/>
    <w:rsid w:val="00FA1763"/>
    <w:rsid w:val="00FA60BF"/>
    <w:rsid w:val="00FC495E"/>
    <w:rsid w:val="00FD271A"/>
    <w:rsid w:val="00FE711A"/>
    <w:rsid w:val="00FE7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A27B"/>
  <w15:chartTrackingRefBased/>
  <w15:docId w15:val="{49F7362A-2D13-4062-B8EF-5E51C245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BF"/>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unhideWhenUsed/>
    <w:qFormat/>
    <w:rsid w:val="00320B30"/>
    <w:pPr>
      <w:widowControl w:val="0"/>
      <w:autoSpaceDE w:val="0"/>
      <w:autoSpaceDN w:val="0"/>
      <w:ind w:left="649" w:hanging="428"/>
      <w:outlineLvl w:val="1"/>
    </w:pPr>
    <w:rPr>
      <w:rFonts w:ascii="Arial" w:eastAsia="Arial" w:hAnsi="Arial" w:cs="Arial"/>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0BF"/>
    <w:pPr>
      <w:tabs>
        <w:tab w:val="center" w:pos="4680"/>
        <w:tab w:val="right" w:pos="9360"/>
      </w:tabs>
    </w:pPr>
    <w:rPr>
      <w:rFonts w:ascii="Calibri" w:eastAsia="Calibri" w:hAnsi="Calibri"/>
      <w:lang w:eastAsia="en-US"/>
    </w:rPr>
  </w:style>
  <w:style w:type="character" w:customStyle="1" w:styleId="CabealhoChar">
    <w:name w:val="Cabeçalho Char"/>
    <w:basedOn w:val="Fontepargpadro"/>
    <w:link w:val="Cabealho"/>
    <w:uiPriority w:val="99"/>
    <w:rsid w:val="00FA60BF"/>
    <w:rPr>
      <w:rFonts w:ascii="Calibri" w:eastAsia="Calibri" w:hAnsi="Calibri" w:cs="Times New Roman"/>
      <w:sz w:val="24"/>
      <w:szCs w:val="24"/>
    </w:rPr>
  </w:style>
  <w:style w:type="paragraph" w:styleId="Rodap">
    <w:name w:val="footer"/>
    <w:basedOn w:val="Normal"/>
    <w:link w:val="RodapChar"/>
    <w:uiPriority w:val="99"/>
    <w:unhideWhenUsed/>
    <w:rsid w:val="00FA60BF"/>
    <w:pPr>
      <w:tabs>
        <w:tab w:val="center" w:pos="4680"/>
        <w:tab w:val="right" w:pos="9360"/>
      </w:tabs>
    </w:pPr>
    <w:rPr>
      <w:rFonts w:ascii="Calibri" w:eastAsia="Calibri" w:hAnsi="Calibri"/>
      <w:lang w:eastAsia="en-US"/>
    </w:rPr>
  </w:style>
  <w:style w:type="character" w:customStyle="1" w:styleId="RodapChar">
    <w:name w:val="Rodapé Char"/>
    <w:basedOn w:val="Fontepargpadro"/>
    <w:link w:val="Rodap"/>
    <w:uiPriority w:val="99"/>
    <w:rsid w:val="00FA60BF"/>
    <w:rPr>
      <w:rFonts w:ascii="Calibri" w:eastAsia="Calibri" w:hAnsi="Calibri" w:cs="Times New Roman"/>
      <w:sz w:val="24"/>
      <w:szCs w:val="24"/>
    </w:rPr>
  </w:style>
  <w:style w:type="paragraph" w:styleId="Ttulo">
    <w:name w:val="Title"/>
    <w:basedOn w:val="Normal"/>
    <w:next w:val="Normal"/>
    <w:link w:val="TtuloChar"/>
    <w:qFormat/>
    <w:rsid w:val="00FA60BF"/>
    <w:pPr>
      <w:contextualSpacing/>
    </w:pPr>
    <w:rPr>
      <w:rFonts w:ascii="Calibri Light" w:hAnsi="Calibri Light"/>
      <w:spacing w:val="-10"/>
      <w:kern w:val="28"/>
      <w:sz w:val="56"/>
      <w:szCs w:val="56"/>
      <w:lang w:eastAsia="en-US"/>
    </w:rPr>
  </w:style>
  <w:style w:type="character" w:customStyle="1" w:styleId="TtuloChar">
    <w:name w:val="Título Char"/>
    <w:basedOn w:val="Fontepargpadro"/>
    <w:link w:val="Ttulo"/>
    <w:rsid w:val="00FA60BF"/>
    <w:rPr>
      <w:rFonts w:ascii="Calibri Light" w:eastAsia="Times New Roman" w:hAnsi="Calibri Light" w:cs="Times New Roman"/>
      <w:spacing w:val="-10"/>
      <w:kern w:val="28"/>
      <w:sz w:val="56"/>
      <w:szCs w:val="56"/>
    </w:rPr>
  </w:style>
  <w:style w:type="paragraph" w:styleId="PargrafodaLista">
    <w:name w:val="List Paragraph"/>
    <w:aliases w:val="Lista item,Segundo,Marcadores PDTI,Tópico1"/>
    <w:basedOn w:val="Normal"/>
    <w:link w:val="PargrafodaListaChar"/>
    <w:uiPriority w:val="34"/>
    <w:qFormat/>
    <w:rsid w:val="00FA60BF"/>
    <w:pPr>
      <w:ind w:left="720"/>
      <w:contextualSpacing/>
    </w:pPr>
  </w:style>
  <w:style w:type="character" w:customStyle="1" w:styleId="PargrafodaListaChar">
    <w:name w:val="Parágrafo da Lista Char"/>
    <w:aliases w:val="Lista item Char,Segundo Char,Marcadores PDTI Char,Tópico1 Char"/>
    <w:basedOn w:val="Fontepargpadro"/>
    <w:link w:val="PargrafodaLista"/>
    <w:uiPriority w:val="34"/>
    <w:qFormat/>
    <w:locked/>
    <w:rsid w:val="00FA60BF"/>
    <w:rPr>
      <w:rFonts w:ascii="Times New Roman" w:eastAsia="Times New Roman" w:hAnsi="Times New Roman" w:cs="Times New Roman"/>
      <w:sz w:val="24"/>
      <w:szCs w:val="24"/>
      <w:lang w:eastAsia="pt-BR"/>
    </w:rPr>
  </w:style>
  <w:style w:type="paragraph" w:customStyle="1" w:styleId="Default">
    <w:name w:val="Default"/>
    <w:rsid w:val="00FA60BF"/>
    <w:pPr>
      <w:autoSpaceDE w:val="0"/>
      <w:autoSpaceDN w:val="0"/>
      <w:spacing w:after="0" w:line="240" w:lineRule="auto"/>
    </w:pPr>
    <w:rPr>
      <w:rFonts w:ascii="Calibri" w:eastAsia="Calibri" w:hAnsi="Calibri" w:cs="Calibri"/>
      <w:color w:val="000000"/>
      <w:sz w:val="24"/>
      <w:szCs w:val="24"/>
      <w:lang w:eastAsia="pt-BR"/>
    </w:rPr>
  </w:style>
  <w:style w:type="character" w:styleId="Hyperlink">
    <w:name w:val="Hyperlink"/>
    <w:basedOn w:val="Fontepargpadro"/>
    <w:uiPriority w:val="99"/>
    <w:unhideWhenUsed/>
    <w:rsid w:val="00C05F0A"/>
    <w:rPr>
      <w:color w:val="0563C1" w:themeColor="hyperlink"/>
      <w:u w:val="single"/>
    </w:rPr>
  </w:style>
  <w:style w:type="paragraph" w:styleId="NormalWeb">
    <w:name w:val="Normal (Web)"/>
    <w:basedOn w:val="Normal"/>
    <w:uiPriority w:val="99"/>
    <w:semiHidden/>
    <w:unhideWhenUsed/>
    <w:rsid w:val="00623022"/>
    <w:pPr>
      <w:spacing w:before="100" w:beforeAutospacing="1" w:after="100" w:afterAutospacing="1"/>
    </w:pPr>
    <w:rPr>
      <w:rFonts w:eastAsiaTheme="minorHAnsi"/>
    </w:rPr>
  </w:style>
  <w:style w:type="character" w:styleId="Forte">
    <w:name w:val="Strong"/>
    <w:basedOn w:val="Fontepargpadro"/>
    <w:uiPriority w:val="22"/>
    <w:qFormat/>
    <w:rsid w:val="00623022"/>
    <w:rPr>
      <w:b/>
      <w:bCs/>
    </w:rPr>
  </w:style>
  <w:style w:type="character" w:styleId="MenoPendente">
    <w:name w:val="Unresolved Mention"/>
    <w:basedOn w:val="Fontepargpadro"/>
    <w:uiPriority w:val="99"/>
    <w:semiHidden/>
    <w:unhideWhenUsed/>
    <w:rsid w:val="00B84DD4"/>
    <w:rPr>
      <w:color w:val="605E5C"/>
      <w:shd w:val="clear" w:color="auto" w:fill="E1DFDD"/>
    </w:rPr>
  </w:style>
  <w:style w:type="character" w:styleId="Refdecomentrio">
    <w:name w:val="annotation reference"/>
    <w:basedOn w:val="Fontepargpadro"/>
    <w:uiPriority w:val="99"/>
    <w:semiHidden/>
    <w:unhideWhenUsed/>
    <w:rsid w:val="00EC200C"/>
    <w:rPr>
      <w:sz w:val="16"/>
      <w:szCs w:val="16"/>
    </w:rPr>
  </w:style>
  <w:style w:type="paragraph" w:styleId="Textodecomentrio">
    <w:name w:val="annotation text"/>
    <w:basedOn w:val="Normal"/>
    <w:link w:val="TextodecomentrioChar"/>
    <w:uiPriority w:val="99"/>
    <w:unhideWhenUsed/>
    <w:rsid w:val="00EC200C"/>
    <w:rPr>
      <w:sz w:val="20"/>
      <w:szCs w:val="20"/>
    </w:rPr>
  </w:style>
  <w:style w:type="character" w:customStyle="1" w:styleId="TextodecomentrioChar">
    <w:name w:val="Texto de comentário Char"/>
    <w:basedOn w:val="Fontepargpadro"/>
    <w:link w:val="Textodecomentrio"/>
    <w:uiPriority w:val="99"/>
    <w:rsid w:val="00EC200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C200C"/>
    <w:rPr>
      <w:b/>
      <w:bCs/>
    </w:rPr>
  </w:style>
  <w:style w:type="character" w:customStyle="1" w:styleId="AssuntodocomentrioChar">
    <w:name w:val="Assunto do comentário Char"/>
    <w:basedOn w:val="TextodecomentrioChar"/>
    <w:link w:val="Assuntodocomentrio"/>
    <w:uiPriority w:val="99"/>
    <w:semiHidden/>
    <w:rsid w:val="00EC200C"/>
    <w:rPr>
      <w:rFonts w:ascii="Times New Roman" w:eastAsia="Times New Roman" w:hAnsi="Times New Roman" w:cs="Times New Roman"/>
      <w:b/>
      <w:bCs/>
      <w:sz w:val="20"/>
      <w:szCs w:val="20"/>
      <w:lang w:eastAsia="pt-BR"/>
    </w:rPr>
  </w:style>
  <w:style w:type="paragraph" w:styleId="Corpodetexto">
    <w:name w:val="Body Text"/>
    <w:basedOn w:val="Normal"/>
    <w:link w:val="CorpodetextoChar"/>
    <w:uiPriority w:val="1"/>
    <w:qFormat/>
    <w:rsid w:val="00320B30"/>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320B30"/>
    <w:rPr>
      <w:rFonts w:ascii="Arial MT" w:eastAsia="Arial MT" w:hAnsi="Arial MT" w:cs="Arial MT"/>
      <w:sz w:val="24"/>
      <w:szCs w:val="24"/>
      <w:lang w:val="pt-PT"/>
    </w:rPr>
  </w:style>
  <w:style w:type="character" w:customStyle="1" w:styleId="Ttulo2Char">
    <w:name w:val="Título 2 Char"/>
    <w:basedOn w:val="Fontepargpadro"/>
    <w:link w:val="Ttulo2"/>
    <w:uiPriority w:val="9"/>
    <w:rsid w:val="00320B30"/>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50106">
      <w:bodyDiv w:val="1"/>
      <w:marLeft w:val="0"/>
      <w:marRight w:val="0"/>
      <w:marTop w:val="0"/>
      <w:marBottom w:val="0"/>
      <w:divBdr>
        <w:top w:val="none" w:sz="0" w:space="0" w:color="auto"/>
        <w:left w:val="none" w:sz="0" w:space="0" w:color="auto"/>
        <w:bottom w:val="none" w:sz="0" w:space="0" w:color="auto"/>
        <w:right w:val="none" w:sz="0" w:space="0" w:color="auto"/>
      </w:divBdr>
    </w:div>
    <w:div w:id="20605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go.boracini@hemc.org.br," TargetMode="External"/><Relationship Id="rId13" Type="http://schemas.openxmlformats.org/officeDocument/2006/relationships/hyperlink" Target="http://www.fuabc.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abc.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nanceiro@hemc.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abc.org.br/" TargetMode="External"/><Relationship Id="rId5" Type="http://schemas.openxmlformats.org/officeDocument/2006/relationships/webSettings" Target="webSettings.xml"/><Relationship Id="rId15" Type="http://schemas.openxmlformats.org/officeDocument/2006/relationships/hyperlink" Target="http://www.fuabc.org.br/" TargetMode="External"/><Relationship Id="rId10" Type="http://schemas.openxmlformats.org/officeDocument/2006/relationships/hyperlink" Target="mailto:diego.boracini@hemc.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ego.boracini@hemc.org.br" TargetMode="External"/><Relationship Id="rId14" Type="http://schemas.openxmlformats.org/officeDocument/2006/relationships/hyperlink" Target="http://www.fuabc.org.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54C8-77B1-4017-9BBA-786BBDA9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3614</Words>
  <Characters>19521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Moura Gascon</dc:creator>
  <cp:keywords/>
  <dc:description/>
  <cp:lastModifiedBy>Diego Boracini</cp:lastModifiedBy>
  <cp:revision>18</cp:revision>
  <cp:lastPrinted>2023-03-22T18:03:00Z</cp:lastPrinted>
  <dcterms:created xsi:type="dcterms:W3CDTF">2023-03-30T18:27:00Z</dcterms:created>
  <dcterms:modified xsi:type="dcterms:W3CDTF">2024-02-08T18:57:00Z</dcterms:modified>
</cp:coreProperties>
</file>